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81" w:rsidRDefault="007B4E9D" w:rsidP="00337B81">
      <w:pPr>
        <w:jc w:val="center"/>
        <w:rPr>
          <w:sz w:val="40"/>
          <w:szCs w:val="40"/>
          <w:u w:val="single"/>
          <w:lang w:val="ru-RU"/>
        </w:rPr>
      </w:pPr>
      <w:r>
        <w:rPr>
          <w:sz w:val="40"/>
          <w:szCs w:val="40"/>
          <w:u w:val="single"/>
          <w:lang w:val="ru-RU"/>
        </w:rPr>
        <w:t xml:space="preserve">РАЙОННА </w:t>
      </w:r>
      <w:r w:rsidR="00337B81" w:rsidRPr="001B3B6C">
        <w:rPr>
          <w:sz w:val="40"/>
          <w:szCs w:val="40"/>
          <w:u w:val="single"/>
          <w:lang w:val="ru-RU"/>
        </w:rPr>
        <w:t>ИЗБИРАТЕЛНА КОМИСИЯ</w:t>
      </w:r>
    </w:p>
    <w:p w:rsidR="00337B81" w:rsidRDefault="007B4E9D" w:rsidP="00337B81">
      <w:pPr>
        <w:jc w:val="center"/>
        <w:rPr>
          <w:sz w:val="40"/>
          <w:szCs w:val="40"/>
          <w:u w:val="single"/>
          <w:lang w:val="ru-RU"/>
        </w:rPr>
      </w:pPr>
      <w:r>
        <w:rPr>
          <w:sz w:val="40"/>
          <w:szCs w:val="40"/>
          <w:u w:val="single"/>
          <w:lang w:val="ru-RU"/>
        </w:rPr>
        <w:t>БЛАГОЕВГРАД</w:t>
      </w:r>
    </w:p>
    <w:p w:rsidR="00337B81" w:rsidRDefault="00337B81" w:rsidP="00337B81">
      <w:pPr>
        <w:jc w:val="center"/>
        <w:rPr>
          <w:sz w:val="40"/>
          <w:szCs w:val="40"/>
          <w:u w:val="single"/>
          <w:lang w:val="ru-RU"/>
        </w:rPr>
      </w:pPr>
    </w:p>
    <w:p w:rsidR="00337B81" w:rsidRDefault="00337B81" w:rsidP="00337B81">
      <w:pPr>
        <w:jc w:val="center"/>
        <w:rPr>
          <w:lang w:val="ru-RU"/>
        </w:rPr>
      </w:pPr>
      <w:r>
        <w:t xml:space="preserve">П Р О Т О К О Л </w:t>
      </w:r>
      <w:r>
        <w:rPr>
          <w:lang w:val="ru-RU"/>
        </w:rPr>
        <w:t xml:space="preserve"> </w:t>
      </w:r>
      <w:r>
        <w:t xml:space="preserve">№ </w:t>
      </w:r>
      <w:r w:rsidR="007B4E9D">
        <w:t xml:space="preserve"> </w:t>
      </w:r>
      <w:r w:rsidR="00EF723C">
        <w:t>8</w:t>
      </w:r>
      <w:r w:rsidR="007B4E9D">
        <w:t xml:space="preserve"> </w:t>
      </w:r>
      <w:r>
        <w:rPr>
          <w:lang w:val="ru-RU"/>
        </w:rPr>
        <w:t xml:space="preserve"> /</w:t>
      </w:r>
      <w:r w:rsidR="007B4E9D">
        <w:rPr>
          <w:lang w:val="ru-RU"/>
        </w:rPr>
        <w:t xml:space="preserve">  </w:t>
      </w:r>
      <w:r w:rsidR="00EF723C">
        <w:t>11</w:t>
      </w:r>
      <w:r w:rsidR="00E80982">
        <w:t>.10.</w:t>
      </w:r>
      <w:r>
        <w:rPr>
          <w:lang w:val="ru-RU"/>
        </w:rPr>
        <w:t>201</w:t>
      </w:r>
      <w:r w:rsidR="007B4E9D">
        <w:rPr>
          <w:lang w:val="ru-RU"/>
        </w:rPr>
        <w:t>6</w:t>
      </w:r>
      <w:r w:rsidR="008079D9">
        <w:rPr>
          <w:lang w:val="ru-RU"/>
        </w:rPr>
        <w:t>г</w:t>
      </w:r>
      <w:r>
        <w:rPr>
          <w:lang w:val="ru-RU"/>
        </w:rPr>
        <w:t>.</w:t>
      </w:r>
    </w:p>
    <w:p w:rsidR="00337B81" w:rsidRDefault="001F3EFA" w:rsidP="001F3EFA">
      <w:pPr>
        <w:tabs>
          <w:tab w:val="left" w:pos="2910"/>
        </w:tabs>
        <w:rPr>
          <w:lang w:val="ru-RU"/>
        </w:rPr>
      </w:pPr>
      <w:r w:rsidRPr="001F3EFA">
        <w:rPr>
          <w:lang w:val="ru-RU"/>
        </w:rPr>
        <w:t>ИЗБОРИ ЗА ПРЕЗИДЕНТ И ВИЦЕПРЕЗИДЕНТ НА РЕПУБЛИКАТА И НАЦИОНАЛЕН РЕФЕРЕНДУМ</w:t>
      </w:r>
    </w:p>
    <w:p w:rsidR="00337B81" w:rsidRDefault="005A0F35" w:rsidP="00B238E2">
      <w:pPr>
        <w:ind w:firstLine="708"/>
        <w:jc w:val="both"/>
      </w:pPr>
      <w:r>
        <w:t xml:space="preserve">На </w:t>
      </w:r>
      <w:r w:rsidR="00EF723C">
        <w:t>11</w:t>
      </w:r>
      <w:r w:rsidR="00E80982">
        <w:t xml:space="preserve"> октомври </w:t>
      </w:r>
      <w:r w:rsidR="00337B81">
        <w:t>201</w:t>
      </w:r>
      <w:r w:rsidR="007B4E9D">
        <w:t>6</w:t>
      </w:r>
      <w:r w:rsidR="00337B81">
        <w:t xml:space="preserve"> г.</w:t>
      </w:r>
      <w:r w:rsidR="00E80982">
        <w:t xml:space="preserve"> от 1</w:t>
      </w:r>
      <w:r w:rsidR="00EF723C">
        <w:t>8</w:t>
      </w:r>
      <w:r w:rsidR="00E80982">
        <w:t>:</w:t>
      </w:r>
      <w:r w:rsidR="00EF723C">
        <w:t>0</w:t>
      </w:r>
      <w:r w:rsidR="001F3EFA">
        <w:t>0 часа</w:t>
      </w:r>
      <w:r w:rsidR="00337B81">
        <w:t xml:space="preserve"> се проведе заседание на </w:t>
      </w:r>
      <w:proofErr w:type="spellStart"/>
      <w:r w:rsidR="007B4E9D">
        <w:rPr>
          <w:lang w:val="ru-RU"/>
        </w:rPr>
        <w:t>Районната</w:t>
      </w:r>
      <w:proofErr w:type="spellEnd"/>
      <w:r w:rsidR="007B4E9D">
        <w:rPr>
          <w:lang w:val="ru-RU"/>
        </w:rPr>
        <w:t xml:space="preserve"> </w:t>
      </w:r>
      <w:r w:rsidR="00337B81">
        <w:t xml:space="preserve"> избирателна комисия </w:t>
      </w:r>
      <w:proofErr w:type="spellStart"/>
      <w:r w:rsidR="007B4E9D">
        <w:rPr>
          <w:lang w:val="ru-RU"/>
        </w:rPr>
        <w:t>Благоевград</w:t>
      </w:r>
      <w:proofErr w:type="spellEnd"/>
      <w:r w:rsidR="007B4E9D">
        <w:rPr>
          <w:lang w:val="ru-RU"/>
        </w:rPr>
        <w:t xml:space="preserve">,  </w:t>
      </w:r>
      <w:r w:rsidR="00337B81">
        <w:rPr>
          <w:lang w:val="ru-RU"/>
        </w:rPr>
        <w:t xml:space="preserve"> </w:t>
      </w:r>
      <w:r w:rsidR="00337B81">
        <w:t xml:space="preserve">при следния </w:t>
      </w:r>
      <w:r w:rsidR="00337B81">
        <w:rPr>
          <w:lang w:val="ru-RU"/>
        </w:rPr>
        <w:t xml:space="preserve"> </w:t>
      </w:r>
      <w:r w:rsidR="00337B81">
        <w:t xml:space="preserve">Д н е в е н </w:t>
      </w:r>
      <w:r w:rsidR="00337B81">
        <w:rPr>
          <w:lang w:val="ru-RU"/>
        </w:rPr>
        <w:t xml:space="preserve"> </w:t>
      </w:r>
      <w:r w:rsidR="00337B81">
        <w:t>р е д:</w:t>
      </w:r>
    </w:p>
    <w:p w:rsidR="00E80982" w:rsidRDefault="00E80982" w:rsidP="00E80982">
      <w:pPr>
        <w:ind w:firstLine="708"/>
        <w:jc w:val="both"/>
      </w:pPr>
      <w:r>
        <w:t>1. Проект на решение относно назначаване на членовете на СИК съобразно постъпилите предложения от кметовете на общини;</w:t>
      </w:r>
    </w:p>
    <w:p w:rsidR="00E80982" w:rsidRDefault="00E80982" w:rsidP="00E80982">
      <w:pPr>
        <w:ind w:firstLine="708"/>
        <w:jc w:val="both"/>
      </w:pPr>
      <w:r>
        <w:t>2.Доклад по писма;</w:t>
      </w:r>
    </w:p>
    <w:p w:rsidR="00E80982" w:rsidRDefault="00E80982" w:rsidP="00E80982">
      <w:pPr>
        <w:ind w:firstLine="708"/>
        <w:jc w:val="both"/>
      </w:pPr>
      <w:r>
        <w:t>3.Разни</w:t>
      </w:r>
    </w:p>
    <w:p w:rsidR="00337B81" w:rsidRDefault="00337B81" w:rsidP="00337B81">
      <w:pPr>
        <w:jc w:val="both"/>
        <w:rPr>
          <w:lang w:val="ru-RU"/>
        </w:rPr>
      </w:pPr>
      <w:r>
        <w:t>ПРИСЪСТВАХА</w:t>
      </w:r>
      <w:r>
        <w:rPr>
          <w:lang w:val="ru-RU"/>
        </w:rPr>
        <w:t xml:space="preserve">: </w:t>
      </w:r>
    </w:p>
    <w:p w:rsidR="00EF723C" w:rsidRDefault="00337B81" w:rsidP="00EF723C">
      <w:pPr>
        <w:jc w:val="both"/>
      </w:pPr>
      <w:r>
        <w:rPr>
          <w:lang w:val="ru-RU"/>
        </w:rPr>
        <w:t xml:space="preserve">Мартин </w:t>
      </w:r>
      <w:proofErr w:type="spellStart"/>
      <w:r>
        <w:rPr>
          <w:lang w:val="ru-RU"/>
        </w:rPr>
        <w:t>Бусаров</w:t>
      </w:r>
      <w:proofErr w:type="spellEnd"/>
      <w:r>
        <w:rPr>
          <w:lang w:val="ru-RU"/>
        </w:rPr>
        <w:t xml:space="preserve">, </w:t>
      </w:r>
      <w:bookmarkStart w:id="0" w:name="_GoBack"/>
      <w:bookmarkEnd w:id="0"/>
      <w:proofErr w:type="spellStart"/>
      <w:r w:rsidR="00E034EB">
        <w:rPr>
          <w:lang w:val="ru-RU"/>
        </w:rPr>
        <w:t>Мехмед</w:t>
      </w:r>
      <w:proofErr w:type="spellEnd"/>
      <w:r w:rsidR="00E034EB">
        <w:rPr>
          <w:lang w:val="ru-RU"/>
        </w:rPr>
        <w:t xml:space="preserve"> </w:t>
      </w:r>
      <w:proofErr w:type="spellStart"/>
      <w:proofErr w:type="gramStart"/>
      <w:r w:rsidR="00E034EB">
        <w:rPr>
          <w:lang w:val="ru-RU"/>
        </w:rPr>
        <w:t>Вакльов</w:t>
      </w:r>
      <w:proofErr w:type="spellEnd"/>
      <w:r w:rsidR="00E034EB">
        <w:rPr>
          <w:lang w:val="ru-RU"/>
        </w:rPr>
        <w:t xml:space="preserve">, </w:t>
      </w:r>
      <w:r w:rsidR="000A478F">
        <w:rPr>
          <w:lang w:val="ru-RU"/>
        </w:rPr>
        <w:t xml:space="preserve"> </w:t>
      </w:r>
      <w:proofErr w:type="spellStart"/>
      <w:r w:rsidR="000A478F">
        <w:rPr>
          <w:lang w:val="ru-RU"/>
        </w:rPr>
        <w:t>Димитър</w:t>
      </w:r>
      <w:proofErr w:type="spellEnd"/>
      <w:proofErr w:type="gramEnd"/>
      <w:r w:rsidR="000A478F">
        <w:rPr>
          <w:lang w:val="ru-RU"/>
        </w:rPr>
        <w:t xml:space="preserve"> Колев, Илия </w:t>
      </w:r>
      <w:r w:rsidR="000A478F">
        <w:t xml:space="preserve">Милев, Емил Дерменджиев, Вилислав Балев, </w:t>
      </w:r>
      <w:r w:rsidR="005A0F35">
        <w:t>Изабела Божилов</w:t>
      </w:r>
      <w:r w:rsidR="004B316E" w:rsidRPr="004B316E">
        <w:t xml:space="preserve">, </w:t>
      </w:r>
      <w:r w:rsidR="00CB667F" w:rsidRPr="00CB667F">
        <w:t xml:space="preserve">Биляна </w:t>
      </w:r>
      <w:proofErr w:type="spellStart"/>
      <w:r w:rsidR="00CB667F" w:rsidRPr="00CB667F">
        <w:t>Петачка</w:t>
      </w:r>
      <w:proofErr w:type="spellEnd"/>
      <w:r w:rsidR="00CB667F" w:rsidRPr="00CB667F">
        <w:t xml:space="preserve">, Янко Иванов, </w:t>
      </w:r>
      <w:r w:rsidR="00E80982">
        <w:t>,</w:t>
      </w:r>
      <w:r w:rsidR="00E80982" w:rsidRPr="00E80982">
        <w:t xml:space="preserve"> </w:t>
      </w:r>
      <w:r w:rsidR="00EF723C" w:rsidRPr="00E80982">
        <w:t>Елена Панчева</w:t>
      </w:r>
      <w:r w:rsidR="00EF723C">
        <w:t>,</w:t>
      </w:r>
      <w:r w:rsidR="00EF723C" w:rsidRPr="00EF723C">
        <w:t xml:space="preserve"> </w:t>
      </w:r>
      <w:r w:rsidR="00EF723C" w:rsidRPr="00E80982">
        <w:t>Мартин Лалев</w:t>
      </w:r>
      <w:r w:rsidR="00EF723C">
        <w:t xml:space="preserve"> </w:t>
      </w:r>
      <w:r w:rsidR="00EF723C">
        <w:t>,Мария Стойнева</w:t>
      </w:r>
    </w:p>
    <w:p w:rsidR="00337B81" w:rsidRPr="000A478F" w:rsidRDefault="00337B81" w:rsidP="00337B81">
      <w:pPr>
        <w:jc w:val="both"/>
      </w:pPr>
    </w:p>
    <w:p w:rsidR="00337B81" w:rsidRDefault="00337B81" w:rsidP="00337B81">
      <w:pPr>
        <w:jc w:val="both"/>
      </w:pPr>
      <w:r>
        <w:t>ОТСЪСТВАХА</w:t>
      </w:r>
      <w:r w:rsidR="00CB667F">
        <w:t xml:space="preserve">: </w:t>
      </w:r>
      <w:r w:rsidR="00694F65" w:rsidRPr="00CB667F">
        <w:t>Маргарита Тодорова</w:t>
      </w:r>
      <w:r w:rsidR="00694F65">
        <w:t>,</w:t>
      </w:r>
      <w:r w:rsidR="00694F65" w:rsidRPr="004B316E">
        <w:t xml:space="preserve"> </w:t>
      </w:r>
      <w:proofErr w:type="spellStart"/>
      <w:r w:rsidR="00E80982" w:rsidRPr="00E80982">
        <w:t>Юрфан</w:t>
      </w:r>
      <w:proofErr w:type="spellEnd"/>
      <w:r w:rsidR="00E80982" w:rsidRPr="00E80982">
        <w:t xml:space="preserve"> </w:t>
      </w:r>
      <w:proofErr w:type="spellStart"/>
      <w:r w:rsidR="00E80982" w:rsidRPr="00E80982">
        <w:t>Делиев</w:t>
      </w:r>
      <w:proofErr w:type="spellEnd"/>
      <w:r w:rsidR="00E80982" w:rsidRPr="00E80982">
        <w:t xml:space="preserve">, </w:t>
      </w:r>
      <w:r w:rsidR="0089503D">
        <w:t>,</w:t>
      </w:r>
      <w:r w:rsidR="0089503D" w:rsidRPr="0089503D">
        <w:rPr>
          <w:lang w:val="ru-RU"/>
        </w:rPr>
        <w:t xml:space="preserve"> </w:t>
      </w:r>
      <w:r w:rsidR="0089503D">
        <w:rPr>
          <w:lang w:val="ru-RU"/>
        </w:rPr>
        <w:t xml:space="preserve">Йордан </w:t>
      </w:r>
      <w:proofErr w:type="spellStart"/>
      <w:r w:rsidR="0089503D">
        <w:rPr>
          <w:lang w:val="ru-RU"/>
        </w:rPr>
        <w:t>Симонски</w:t>
      </w:r>
      <w:proofErr w:type="spellEnd"/>
      <w:r w:rsidR="0089503D">
        <w:rPr>
          <w:lang w:val="ru-RU"/>
        </w:rPr>
        <w:t>,</w:t>
      </w:r>
      <w:r w:rsidR="0089503D" w:rsidRPr="0089503D">
        <w:t xml:space="preserve"> </w:t>
      </w:r>
      <w:r w:rsidR="00EF723C">
        <w:rPr>
          <w:lang w:val="ru-RU"/>
        </w:rPr>
        <w:t xml:space="preserve">Милена </w:t>
      </w:r>
      <w:proofErr w:type="spellStart"/>
      <w:r w:rsidR="00EF723C">
        <w:rPr>
          <w:lang w:val="ru-RU"/>
        </w:rPr>
        <w:t>Велкова</w:t>
      </w:r>
      <w:proofErr w:type="spellEnd"/>
      <w:r w:rsidR="00EF723C">
        <w:rPr>
          <w:lang w:val="ru-RU"/>
        </w:rPr>
        <w:t>,</w:t>
      </w:r>
      <w:r w:rsidR="00EF723C" w:rsidRPr="00EF723C">
        <w:t xml:space="preserve"> </w:t>
      </w:r>
      <w:r w:rsidR="00EF723C">
        <w:t>Йорданка Борисова</w:t>
      </w:r>
    </w:p>
    <w:p w:rsidR="00FC6DC7" w:rsidRDefault="00FC6DC7" w:rsidP="00FC6DC7">
      <w:pPr>
        <w:jc w:val="both"/>
      </w:pPr>
      <w:r>
        <w:t xml:space="preserve">Заседанието бе открито в 17.30 ч. и председателствано от Мартин </w:t>
      </w:r>
      <w:proofErr w:type="spellStart"/>
      <w:r>
        <w:t>Бусаров</w:t>
      </w:r>
      <w:proofErr w:type="spellEnd"/>
      <w:r>
        <w:t xml:space="preserve"> -  председател на комисията. </w:t>
      </w:r>
    </w:p>
    <w:p w:rsidR="00FC6DC7" w:rsidRDefault="00FC6DC7" w:rsidP="00FC6DC7">
      <w:pPr>
        <w:jc w:val="both"/>
      </w:pPr>
      <w:r>
        <w:t xml:space="preserve">Мартин </w:t>
      </w:r>
      <w:proofErr w:type="spellStart"/>
      <w:r>
        <w:t>Бусаров</w:t>
      </w:r>
      <w:proofErr w:type="spellEnd"/>
      <w:r>
        <w:t xml:space="preserve">: </w:t>
      </w:r>
    </w:p>
    <w:p w:rsidR="00FC6DC7" w:rsidRDefault="00FC6DC7" w:rsidP="00FC6DC7">
      <w:pPr>
        <w:jc w:val="both"/>
      </w:pPr>
      <w:r>
        <w:t>Скъпи колеги, откривам заседанието на Районната избирателна комисия – Благоевград.</w:t>
      </w:r>
    </w:p>
    <w:p w:rsidR="00FC6DC7" w:rsidRDefault="00FC6DC7" w:rsidP="00FC6DC7">
      <w:pPr>
        <w:jc w:val="both"/>
      </w:pPr>
      <w:r>
        <w:t>Имате проекта за дневен ред , ако някой има предложения за промяна на същия, моля да каже, ако не , предлагам ви  да приемем  предложения дневен ред.</w:t>
      </w:r>
    </w:p>
    <w:p w:rsidR="00FC6DC7" w:rsidRDefault="00FC6DC7" w:rsidP="00FC6DC7">
      <w:pPr>
        <w:jc w:val="both"/>
      </w:pPr>
      <w:r>
        <w:t>Няма предложения.</w:t>
      </w:r>
    </w:p>
    <w:p w:rsidR="00FC6DC7" w:rsidRDefault="00FC6DC7" w:rsidP="00FC6DC7">
      <w:pPr>
        <w:jc w:val="both"/>
      </w:pPr>
      <w:r>
        <w:t>Колеги, който е съгласен с предложения дневен ред , моля да гласува.</w:t>
      </w:r>
    </w:p>
    <w:p w:rsidR="00FC6DC7" w:rsidRDefault="00315D0C" w:rsidP="00FC6DC7">
      <w:pPr>
        <w:jc w:val="both"/>
      </w:pPr>
      <w:r>
        <w:t>Гласували 1</w:t>
      </w:r>
      <w:r w:rsidR="0089503D">
        <w:t>1</w:t>
      </w:r>
      <w:r>
        <w:t xml:space="preserve"> членове, от които» ЗА» 1</w:t>
      </w:r>
      <w:r w:rsidR="00EF723C">
        <w:t>2</w:t>
      </w:r>
      <w:r w:rsidR="00FC6DC7">
        <w:t xml:space="preserve">  , » ПРОТИВ»  няма.</w:t>
      </w:r>
    </w:p>
    <w:p w:rsidR="00FC6DC7" w:rsidRDefault="00FC6DC7" w:rsidP="00FC6DC7">
      <w:pPr>
        <w:jc w:val="both"/>
      </w:pPr>
      <w:r>
        <w:t>Дневният ред е приет.</w:t>
      </w:r>
    </w:p>
    <w:p w:rsidR="00FC6DC7" w:rsidRDefault="00FC6DC7" w:rsidP="00FC6DC7">
      <w:pPr>
        <w:jc w:val="both"/>
      </w:pPr>
      <w:r>
        <w:t xml:space="preserve">По първа точка: </w:t>
      </w:r>
    </w:p>
    <w:p w:rsidR="00FC6DC7" w:rsidRDefault="00FC6DC7" w:rsidP="00FC6DC7">
      <w:pPr>
        <w:jc w:val="both"/>
      </w:pPr>
      <w:r>
        <w:t>ОТНОСНО: Проект на решение относно назначаване на членовете на СИК съобразно постъпилите предложения от кметовете на общини;</w:t>
      </w:r>
    </w:p>
    <w:p w:rsidR="00FC6DC7" w:rsidRDefault="00FC6DC7" w:rsidP="00FC6DC7">
      <w:pPr>
        <w:jc w:val="both"/>
      </w:pPr>
      <w:r>
        <w:t xml:space="preserve">М. </w:t>
      </w:r>
      <w:proofErr w:type="spellStart"/>
      <w:r>
        <w:t>Бусаров</w:t>
      </w:r>
      <w:proofErr w:type="spellEnd"/>
      <w:r>
        <w:t>:</w:t>
      </w:r>
    </w:p>
    <w:p w:rsidR="00FC6DC7" w:rsidRDefault="00FC6DC7" w:rsidP="00FC6DC7">
      <w:pPr>
        <w:jc w:val="both"/>
      </w:pPr>
      <w:r>
        <w:lastRenderedPageBreak/>
        <w:t>Колеги, отговорниците по общини да докладват получената ин</w:t>
      </w:r>
      <w:r w:rsidR="00EF723C">
        <w:t xml:space="preserve">формация от  </w:t>
      </w:r>
      <w:proofErr w:type="spellStart"/>
      <w:r w:rsidR="00EF723C">
        <w:t>съответнате</w:t>
      </w:r>
      <w:proofErr w:type="spellEnd"/>
      <w:r w:rsidR="00EF723C">
        <w:t xml:space="preserve"> общини.</w:t>
      </w:r>
    </w:p>
    <w:p w:rsidR="00EF723C" w:rsidRDefault="00EF723C" w:rsidP="00FC6DC7">
      <w:pPr>
        <w:jc w:val="both"/>
      </w:pPr>
      <w:r>
        <w:t xml:space="preserve">Както знаете днес е последния ни срок по </w:t>
      </w:r>
      <w:proofErr w:type="spellStart"/>
      <w:r>
        <w:t>хронограма</w:t>
      </w:r>
      <w:proofErr w:type="spellEnd"/>
      <w:r>
        <w:t xml:space="preserve"> да назначим съставите на СИК.</w:t>
      </w:r>
    </w:p>
    <w:p w:rsidR="00EF723C" w:rsidRDefault="00EF723C" w:rsidP="00FC6DC7">
      <w:pPr>
        <w:jc w:val="both"/>
      </w:pPr>
      <w:r>
        <w:t>Останаха следните общини – Петрич, Благоевград, Кресна и Сандански.</w:t>
      </w:r>
    </w:p>
    <w:p w:rsidR="00EF723C" w:rsidRDefault="00EF723C" w:rsidP="00FC6DC7">
      <w:pPr>
        <w:jc w:val="both"/>
      </w:pPr>
      <w:r>
        <w:t>Отложихме за днес разглеждането на преписките и евентуалните проекти за решения.</w:t>
      </w:r>
    </w:p>
    <w:p w:rsidR="00EF723C" w:rsidRDefault="00EF723C" w:rsidP="00FC6DC7">
      <w:pPr>
        <w:jc w:val="both"/>
      </w:pPr>
      <w:r>
        <w:t xml:space="preserve">За община Петрич сме отговорници заедно с колегата Лалев. </w:t>
      </w:r>
    </w:p>
    <w:p w:rsidR="00EF723C" w:rsidRDefault="00EF723C" w:rsidP="00FC6DC7">
      <w:pPr>
        <w:jc w:val="both"/>
      </w:pPr>
      <w:r>
        <w:t>За община Благоевград – Вили Балев.</w:t>
      </w:r>
    </w:p>
    <w:p w:rsidR="00EF723C" w:rsidRDefault="00EF723C" w:rsidP="00FC6DC7">
      <w:pPr>
        <w:jc w:val="both"/>
      </w:pPr>
      <w:r>
        <w:t>За Кресна – Емил Дерменджиев.</w:t>
      </w:r>
    </w:p>
    <w:p w:rsidR="00EF723C" w:rsidRDefault="00EF723C" w:rsidP="00FC6DC7">
      <w:pPr>
        <w:jc w:val="both"/>
      </w:pPr>
      <w:r>
        <w:t>За Гоце Делчев – Милена Велкова.</w:t>
      </w:r>
    </w:p>
    <w:p w:rsidR="00EF723C" w:rsidRDefault="00EF723C" w:rsidP="00FC6DC7">
      <w:pPr>
        <w:jc w:val="both"/>
      </w:pPr>
      <w:r>
        <w:t>Към този момент имаме готовност за Петрич и Благоевград, предлагам да разгледаме проектите за решение и да се произнесем.</w:t>
      </w:r>
    </w:p>
    <w:p w:rsidR="00EF723C" w:rsidRDefault="00EF723C" w:rsidP="00FC6DC7">
      <w:pPr>
        <w:jc w:val="both"/>
      </w:pPr>
      <w:r>
        <w:t>За ваша информация – в община Петрич аз преглеждах преписката, налице е съгласие. Мисля да предложа проекта на решение.</w:t>
      </w:r>
    </w:p>
    <w:p w:rsidR="00EF723C" w:rsidRDefault="00EF723C" w:rsidP="00FC6DC7">
      <w:pPr>
        <w:jc w:val="both"/>
      </w:pPr>
    </w:p>
    <w:p w:rsidR="00FC6DC7" w:rsidRDefault="00FC6DC7" w:rsidP="00FC6DC7">
      <w:pPr>
        <w:jc w:val="both"/>
      </w:pPr>
    </w:p>
    <w:p w:rsidR="00FC6DC7" w:rsidRDefault="00FC6DC7" w:rsidP="0089503D">
      <w:pPr>
        <w:pStyle w:val="a3"/>
        <w:numPr>
          <w:ilvl w:val="0"/>
          <w:numId w:val="23"/>
        </w:numPr>
        <w:jc w:val="both"/>
      </w:pPr>
      <w:r>
        <w:t xml:space="preserve"> За община </w:t>
      </w:r>
      <w:r w:rsidR="00EF723C">
        <w:t>Петрич</w:t>
      </w:r>
      <w:r>
        <w:t xml:space="preserve">  докладва </w:t>
      </w:r>
      <w:r w:rsidR="00EF723C">
        <w:t xml:space="preserve">Мартин </w:t>
      </w:r>
      <w:proofErr w:type="spellStart"/>
      <w:r w:rsidR="00EF723C">
        <w:t>Бусаров</w:t>
      </w:r>
      <w:proofErr w:type="spellEnd"/>
      <w:r>
        <w:t>:</w:t>
      </w:r>
    </w:p>
    <w:p w:rsidR="00FC6DC7" w:rsidRDefault="004A52C6" w:rsidP="00FC6DC7">
      <w:pPr>
        <w:jc w:val="both"/>
      </w:pPr>
      <w:r>
        <w:t xml:space="preserve">Община </w:t>
      </w:r>
      <w:r w:rsidR="00EF723C">
        <w:t>Петрич</w:t>
      </w:r>
      <w:r>
        <w:t xml:space="preserve"> е в хипотеза</w:t>
      </w:r>
      <w:r w:rsidR="00FC6DC7">
        <w:t xml:space="preserve"> на съгласие.</w:t>
      </w:r>
      <w:r w:rsidRPr="004A52C6">
        <w:t xml:space="preserve"> </w:t>
      </w:r>
      <w:r w:rsidR="00EF723C">
        <w:t>Н</w:t>
      </w:r>
      <w:r w:rsidRPr="004A52C6">
        <w:t xml:space="preserve">алице са изискуемите по ИК </w:t>
      </w:r>
      <w:proofErr w:type="spellStart"/>
      <w:r w:rsidRPr="004A52C6">
        <w:t>документи,можем</w:t>
      </w:r>
      <w:proofErr w:type="spellEnd"/>
      <w:r w:rsidRPr="004A52C6">
        <w:t xml:space="preserve"> да се произнесем с решение и да назначим СИК в общината</w:t>
      </w:r>
      <w:r w:rsidR="00EF723C">
        <w:t>. 97 са СИК, във всяка има поименен списък с членове, поне това сме получили в електронен вариант.</w:t>
      </w:r>
    </w:p>
    <w:p w:rsidR="00FC6DC7" w:rsidRDefault="00FC6DC7" w:rsidP="00FC6DC7">
      <w:pPr>
        <w:jc w:val="both"/>
      </w:pPr>
      <w:r>
        <w:t xml:space="preserve"> </w:t>
      </w:r>
    </w:p>
    <w:p w:rsidR="00FC6DC7" w:rsidRDefault="00FC6DC7" w:rsidP="00FC6DC7">
      <w:pPr>
        <w:jc w:val="both"/>
      </w:pPr>
      <w:r>
        <w:t xml:space="preserve"> </w:t>
      </w:r>
      <w:proofErr w:type="spellStart"/>
      <w:r>
        <w:t>М.Бусаров</w:t>
      </w:r>
      <w:proofErr w:type="spellEnd"/>
      <w:r>
        <w:t>: Колеги , предлагам на Вашето внимание проект за решение  р</w:t>
      </w:r>
      <w:r w:rsidR="00EF723C">
        <w:t>20</w:t>
      </w:r>
      <w:r>
        <w:t>:</w:t>
      </w:r>
    </w:p>
    <w:p w:rsidR="00FC6DC7" w:rsidRDefault="00FC6DC7" w:rsidP="00FC6DC7">
      <w:pPr>
        <w:jc w:val="both"/>
      </w:pPr>
      <w:r>
        <w:t xml:space="preserve">ОТНОСНО: назначаване на секционни избирателни комисии за провеждане на изборите за президент и вицепрезидент и на национален референдум на 06.11.2016г. в Община </w:t>
      </w:r>
      <w:r w:rsidR="00EF723C">
        <w:t>Петрич</w:t>
      </w:r>
      <w:r>
        <w:t>.</w:t>
      </w:r>
    </w:p>
    <w:p w:rsidR="00EF723C" w:rsidRDefault="00EF723C" w:rsidP="00EF723C">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РИК Благоевград е постъпило писмо от Кмета на Община Петрич,  заведено с вх.№ 85/06.10.2016г. във входящия регистър на РИК Благоевград . Към писмото са приложени всички изискуеми документи по чл.91, ал.8 от ИК:</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Писмено предложение за състав на СИК, заедно със списък на резервни членове;</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Предложения на партиите и коалициите от партии за състав на СИК;</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Документи, съгласно чл.91, ал.4, т.2 и т.3 от ИК, удостоверяващи пълномощията на участниците в консултациите;</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Протокол от проведените консултации и квотно разпределение на местата в СИК;</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Копие от съобщението за датата, часа и мястото на провеждане на консултациите и начина на оповестяване.</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консултациите са участвали представители на следните политически партии и коалиции:</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ПП „Герб“;</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„БСП лява България“</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ПП „ДПС“;</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„Реформаторски блок“;</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„Патриотичен фронт“;</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„АБВ“;</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„България без цензура“.</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ПП „Атака“.</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При консултациите е постигнато съгласие по отношение на ръководните места и разпределението по отделни секции на членовете на СИК.</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Предвид горното и на основание чл.72, ал.1,т.4 във връзка с чл. 89, ал.1, във връзка с чл. 91, ал.11 от Изборния кодекс и във връзка с Решение N:3524 от 16.09.2016г. на ЦИК , при спазване на законоустановения кворум, Районната избирателна комисия-Благоевград</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РЕШИ:</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І. Назначава съставът на секционните избирателни комисии на територията на Община Петрич съгласно Приложение 1, което е неразделна част от настоящото решение.</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назначените членове на СИК да се издаде Удостоверение – Приложение №27-ПВР/НР.</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ІІ. Утвърждава списък на резервните членове на СИК съгласно Приложение 2, което е неразделна част от настоящото решение.</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EF723C" w:rsidRDefault="00EF723C" w:rsidP="00EF723C">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FC6DC7" w:rsidRDefault="00FC6DC7" w:rsidP="00FC6DC7">
      <w:pPr>
        <w:jc w:val="both"/>
      </w:pPr>
    </w:p>
    <w:p w:rsidR="004A52C6" w:rsidRDefault="004A52C6" w:rsidP="004A52C6">
      <w:pPr>
        <w:jc w:val="both"/>
      </w:pPr>
      <w:proofErr w:type="spellStart"/>
      <w:r>
        <w:t>М.Бусаров</w:t>
      </w:r>
      <w:proofErr w:type="spellEnd"/>
      <w:r>
        <w:t xml:space="preserve">: </w:t>
      </w:r>
    </w:p>
    <w:p w:rsidR="004A52C6" w:rsidRDefault="004A52C6" w:rsidP="004A52C6">
      <w:pPr>
        <w:jc w:val="both"/>
      </w:pPr>
      <w:r>
        <w:t>Колеги , гласуваме.</w:t>
      </w:r>
    </w:p>
    <w:p w:rsidR="004A52C6" w:rsidRDefault="004A52C6" w:rsidP="004A52C6">
      <w:pPr>
        <w:jc w:val="both"/>
      </w:pPr>
    </w:p>
    <w:p w:rsidR="004A52C6" w:rsidRDefault="004A52C6" w:rsidP="004A52C6">
      <w:pPr>
        <w:jc w:val="both"/>
      </w:pPr>
      <w:r>
        <w:t>При проведеното гласуване ЗА гласуваха всички присъстващи членове.</w:t>
      </w:r>
    </w:p>
    <w:p w:rsidR="004A52C6" w:rsidRDefault="004A52C6" w:rsidP="004A52C6">
      <w:pPr>
        <w:jc w:val="both"/>
      </w:pPr>
      <w:r>
        <w:t>Настоящото решение бе прието с 1</w:t>
      </w:r>
      <w:r w:rsidR="00EF723C">
        <w:t>2</w:t>
      </w:r>
      <w:r>
        <w:t xml:space="preserve"> гласа ЗА и без ПРОТИВ.</w:t>
      </w:r>
    </w:p>
    <w:p w:rsidR="004A52C6" w:rsidRDefault="004A52C6" w:rsidP="004A52C6">
      <w:pPr>
        <w:jc w:val="both"/>
      </w:pPr>
      <w:r w:rsidRPr="004A52C6">
        <w:t>Решението бе взето единодушно в 1</w:t>
      </w:r>
      <w:r w:rsidR="00EF723C">
        <w:t>8</w:t>
      </w:r>
      <w:r w:rsidRPr="004A52C6">
        <w:t>:</w:t>
      </w:r>
      <w:r w:rsidR="00EF723C">
        <w:t>0</w:t>
      </w:r>
      <w:r w:rsidRPr="004A52C6">
        <w:t>5 часа.</w:t>
      </w:r>
    </w:p>
    <w:p w:rsidR="00EF723C" w:rsidRDefault="00EF723C" w:rsidP="004A52C6">
      <w:pPr>
        <w:jc w:val="both"/>
      </w:pPr>
    </w:p>
    <w:p w:rsidR="00FC6DC7" w:rsidRDefault="00FC6DC7" w:rsidP="00FC6DC7">
      <w:pPr>
        <w:jc w:val="both"/>
      </w:pPr>
    </w:p>
    <w:p w:rsidR="00315D0C" w:rsidRDefault="00315D0C" w:rsidP="00FC6DC7">
      <w:pPr>
        <w:jc w:val="both"/>
      </w:pPr>
    </w:p>
    <w:p w:rsidR="00315D0C" w:rsidRDefault="00315D0C" w:rsidP="0089503D">
      <w:pPr>
        <w:pStyle w:val="a3"/>
        <w:numPr>
          <w:ilvl w:val="0"/>
          <w:numId w:val="23"/>
        </w:numPr>
        <w:jc w:val="both"/>
      </w:pPr>
      <w:r>
        <w:lastRenderedPageBreak/>
        <w:t xml:space="preserve">За община </w:t>
      </w:r>
      <w:r w:rsidR="00EF723C">
        <w:t xml:space="preserve">Благоевград </w:t>
      </w:r>
      <w:r>
        <w:t xml:space="preserve"> докладва </w:t>
      </w:r>
      <w:r w:rsidR="00EF723C">
        <w:t>Вилката Балевия</w:t>
      </w:r>
      <w:r>
        <w:t>:</w:t>
      </w:r>
    </w:p>
    <w:p w:rsidR="00315D0C" w:rsidRDefault="00315D0C" w:rsidP="00315D0C">
      <w:pPr>
        <w:jc w:val="both"/>
      </w:pPr>
      <w:r>
        <w:t xml:space="preserve">Община </w:t>
      </w:r>
      <w:r w:rsidR="00EF723C">
        <w:t xml:space="preserve">Благоевград е </w:t>
      </w:r>
      <w:r>
        <w:t xml:space="preserve"> </w:t>
      </w:r>
      <w:r w:rsidR="004A52C6" w:rsidRPr="004A52C6">
        <w:t xml:space="preserve">в хипотеза на съгласие. налице са изискуемите по ИК </w:t>
      </w:r>
      <w:proofErr w:type="spellStart"/>
      <w:r w:rsidR="004A52C6" w:rsidRPr="004A52C6">
        <w:t>документи,можем</w:t>
      </w:r>
      <w:proofErr w:type="spellEnd"/>
      <w:r w:rsidR="004A52C6" w:rsidRPr="004A52C6">
        <w:t xml:space="preserve"> да се произнесем с решение и да назначим СИК в общината</w:t>
      </w:r>
      <w:r w:rsidR="00EF723C">
        <w:t>. Както знаете вече СИК са общо 146.</w:t>
      </w:r>
    </w:p>
    <w:p w:rsidR="00EF723C" w:rsidRDefault="00EF723C" w:rsidP="00315D0C">
      <w:pPr>
        <w:jc w:val="both"/>
      </w:pPr>
      <w:r>
        <w:t xml:space="preserve">Забавих се с проекта на решение заради дългата обработка на Приложенията 1 и 2. </w:t>
      </w:r>
    </w:p>
    <w:p w:rsidR="00EF723C" w:rsidRDefault="00EF723C" w:rsidP="00315D0C">
      <w:pPr>
        <w:jc w:val="both"/>
      </w:pPr>
    </w:p>
    <w:p w:rsidR="00315D0C" w:rsidRDefault="00315D0C" w:rsidP="00315D0C">
      <w:pPr>
        <w:jc w:val="both"/>
      </w:pPr>
      <w:r>
        <w:t xml:space="preserve"> </w:t>
      </w:r>
    </w:p>
    <w:p w:rsidR="00315D0C" w:rsidRDefault="00315D0C" w:rsidP="00315D0C">
      <w:pPr>
        <w:jc w:val="both"/>
      </w:pPr>
      <w:r>
        <w:t xml:space="preserve"> </w:t>
      </w:r>
      <w:proofErr w:type="spellStart"/>
      <w:r>
        <w:t>М.Бусаров</w:t>
      </w:r>
      <w:proofErr w:type="spellEnd"/>
      <w:r>
        <w:t>: Колеги , предлагам на Вашето внимание проект за решение  р</w:t>
      </w:r>
      <w:r w:rsidR="00EF723C">
        <w:t>21</w:t>
      </w:r>
      <w:r>
        <w:t>:</w:t>
      </w:r>
    </w:p>
    <w:p w:rsidR="00315D0C" w:rsidRDefault="00315D0C" w:rsidP="00315D0C">
      <w:pPr>
        <w:jc w:val="both"/>
      </w:pPr>
    </w:p>
    <w:p w:rsidR="00315D0C" w:rsidRDefault="00315D0C" w:rsidP="00315D0C">
      <w:pPr>
        <w:jc w:val="both"/>
      </w:pPr>
      <w:r>
        <w:t xml:space="preserve">ОТНОСНО: </w:t>
      </w:r>
      <w:r w:rsidR="00EF723C">
        <w:rPr>
          <w:rFonts w:ascii="Helvetica" w:hAnsi="Helvetica" w:cs="Helvetica"/>
          <w:color w:val="333333"/>
          <w:sz w:val="21"/>
          <w:szCs w:val="21"/>
          <w:shd w:val="clear" w:color="auto" w:fill="FFFFFF"/>
        </w:rPr>
        <w:t>назначаване на секционни избирателни комисии за провеждане на изборите за президент и вицепрезидент и на национален референдум на 06.11.2016г. в Община Благоевград</w:t>
      </w:r>
      <w:r>
        <w:t>.</w:t>
      </w:r>
    </w:p>
    <w:p w:rsidR="007D6C99" w:rsidRDefault="007D6C99" w:rsidP="007D6C99">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В РИК Благоевград е постъпило писмо от Кмета на Община Благоевград,  заведено с вх.№ 91/06.10.2016г. във входящия регистър на РИК Благоевград . Към писмото са приложени всички изискуеми документи по чл.91, ал.8 от ИК:</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Писмено предложение за състав на СИК, заедно със списък на резервни членове;</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Предложения на партиите и коалициите от партии за състав на СИК;</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Документи, съгласно чл.91, ал.4, т.2 и т.3 от ИК, удостоверяващи пълномощията на участниците в консултациите;</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Протокол от проведените консултации и квотно разпределение на местата в СИК;</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Копие от съобщението за датата, часа и мястото на провеждане на консултациите и начина на оповестяване. </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консултациите са участвали представители на следните политически партии и коалиции:</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ПП „Герб“;</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„БСП лява България“</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ПП „ДПС“;</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„Реформаторски блок“;</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„Патриотичен фронт“;</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„АБВ“;</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ПП „Атака“;</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Коалиция „България без цензура“.</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При консултациите е постигнато съгласие по отношение на ръководните места и разпределението по отделни секции на членовете на СИК.</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Предвид горното и на основание чл.72, ал.1,т.4 във връзка с чл. 89, ал.1, във връзка с чл. 91, ал.11 от Изборния кодекс и във връзка с Решение N:3524 от 16.09.2016г. на ЦИК , при спазване на законоустановения кворум, Районната избирателна комисия-Благоевград</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РЕШИ:</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І. Назначава съставът на секционните избирателни комисии на територията на Община Благоевград съгласно Приложение 1, което е неразделна част от настоящото решение.</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назначените членове на СИК да се издаде Удостоверение – Приложение №27-ПВР/НР.</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t>ІІ. Утвърждава списък на резервните членове на СИК съгласно Приложение 2, което е неразделна част от настоящото решение.</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7D6C99" w:rsidRDefault="007D6C99" w:rsidP="007D6C9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Настоящото решение подлежи на обжалване пред Централна избирателна комисия в срок 3 /три/ дни от обявяването му.</w:t>
      </w:r>
    </w:p>
    <w:p w:rsidR="004A52C6" w:rsidRDefault="004A52C6" w:rsidP="004A52C6">
      <w:pPr>
        <w:jc w:val="both"/>
      </w:pPr>
      <w:proofErr w:type="spellStart"/>
      <w:r>
        <w:t>М.Бусаров</w:t>
      </w:r>
      <w:proofErr w:type="spellEnd"/>
      <w:r>
        <w:t xml:space="preserve">: </w:t>
      </w:r>
    </w:p>
    <w:p w:rsidR="004A52C6" w:rsidRDefault="004A52C6" w:rsidP="004A52C6">
      <w:pPr>
        <w:jc w:val="both"/>
      </w:pPr>
      <w:r>
        <w:t>Колеги , гласуваме.</w:t>
      </w:r>
    </w:p>
    <w:p w:rsidR="004A52C6" w:rsidRDefault="004A52C6" w:rsidP="004A52C6">
      <w:pPr>
        <w:jc w:val="both"/>
      </w:pPr>
    </w:p>
    <w:p w:rsidR="004A52C6" w:rsidRDefault="004A52C6" w:rsidP="004A52C6">
      <w:pPr>
        <w:jc w:val="both"/>
      </w:pPr>
      <w:r>
        <w:t>При проведеното гласуване ЗА гласуваха всички присъстващи членове.</w:t>
      </w:r>
    </w:p>
    <w:p w:rsidR="004A52C6" w:rsidRDefault="004A52C6" w:rsidP="004A52C6">
      <w:pPr>
        <w:jc w:val="both"/>
      </w:pPr>
      <w:r>
        <w:t>Н</w:t>
      </w:r>
      <w:r w:rsidR="00255FE8">
        <w:t>астоящото решение бе прието с 1</w:t>
      </w:r>
      <w:r w:rsidR="0089503D">
        <w:t>2</w:t>
      </w:r>
      <w:r>
        <w:t xml:space="preserve"> гласа ЗА и без ПРОТИВ.</w:t>
      </w:r>
    </w:p>
    <w:p w:rsidR="00315D0C" w:rsidRDefault="004A52C6" w:rsidP="00315D0C">
      <w:pPr>
        <w:jc w:val="both"/>
      </w:pPr>
      <w:r w:rsidRPr="004A52C6">
        <w:t>Решението бе взето единодушно в 1</w:t>
      </w:r>
      <w:r w:rsidR="007D6C99">
        <w:t>8</w:t>
      </w:r>
      <w:r w:rsidRPr="004A52C6">
        <w:t>:</w:t>
      </w:r>
      <w:r w:rsidR="007D6C99">
        <w:t>1</w:t>
      </w:r>
      <w:r w:rsidRPr="004A52C6">
        <w:t>0 часа.</w:t>
      </w:r>
    </w:p>
    <w:p w:rsidR="00255FE8" w:rsidRDefault="00255FE8" w:rsidP="00315D0C">
      <w:pPr>
        <w:jc w:val="both"/>
      </w:pPr>
    </w:p>
    <w:p w:rsidR="00315D0C" w:rsidRDefault="00315D0C" w:rsidP="0089503D">
      <w:pPr>
        <w:pStyle w:val="a3"/>
        <w:numPr>
          <w:ilvl w:val="0"/>
          <w:numId w:val="23"/>
        </w:numPr>
        <w:jc w:val="both"/>
      </w:pPr>
      <w:r>
        <w:t xml:space="preserve">За община </w:t>
      </w:r>
      <w:r w:rsidR="007D6C99">
        <w:t xml:space="preserve">Кресна </w:t>
      </w:r>
      <w:r>
        <w:t xml:space="preserve"> докладва </w:t>
      </w:r>
      <w:proofErr w:type="spellStart"/>
      <w:r w:rsidR="007D6C99">
        <w:t>емил</w:t>
      </w:r>
      <w:proofErr w:type="spellEnd"/>
      <w:r w:rsidR="007D6C99">
        <w:t xml:space="preserve"> Дерменджиев</w:t>
      </w:r>
      <w:r>
        <w:t>:</w:t>
      </w:r>
    </w:p>
    <w:p w:rsidR="00315D0C" w:rsidRDefault="007D6C99" w:rsidP="00315D0C">
      <w:pPr>
        <w:jc w:val="both"/>
      </w:pPr>
      <w:r>
        <w:t xml:space="preserve">В </w:t>
      </w:r>
      <w:r w:rsidR="00CB6296" w:rsidRPr="00CB6296">
        <w:t xml:space="preserve">Община </w:t>
      </w:r>
      <w:r>
        <w:t>Кресна са проведени консултации, но не се е явила коалиция ББЦ. От протокола това се вижда, има седем подписа, няма подпис на представител на ББЦ.</w:t>
      </w:r>
    </w:p>
    <w:p w:rsidR="007D6C99" w:rsidRDefault="007D6C99" w:rsidP="00315D0C">
      <w:pPr>
        <w:jc w:val="both"/>
      </w:pPr>
      <w:r>
        <w:t>Отделно от това, на консултациите партиите са се разбрали за броя на членовете на СИК, съобразно Методиката към решение 3524 /16.09.2016 на ЦИК. Разбрали са се и за ръководствата.</w:t>
      </w:r>
    </w:p>
    <w:p w:rsidR="007D6C99" w:rsidRDefault="007D6C99" w:rsidP="00315D0C">
      <w:pPr>
        <w:jc w:val="both"/>
      </w:pPr>
      <w:r>
        <w:t xml:space="preserve">Проблема е в това, че не са преразпределили местата на </w:t>
      </w:r>
      <w:proofErr w:type="spellStart"/>
      <w:r>
        <w:t>неявилата</w:t>
      </w:r>
      <w:proofErr w:type="spellEnd"/>
      <w:r>
        <w:t xml:space="preserve"> се формация. При нас в РИК фактически нямаме предложение със поименен състав на СИК. Имаме липсващи имена по секции. В тази връзка, в изпълнение на указанията от миналото заседание, изпратих заедно със председателя и секретаря, уведомление до участвалите партии.</w:t>
      </w:r>
    </w:p>
    <w:p w:rsidR="007D6C99" w:rsidRDefault="007D6C99" w:rsidP="00315D0C">
      <w:pPr>
        <w:jc w:val="both"/>
      </w:pPr>
      <w:r>
        <w:t>Пред Вас е уведомлението, за сведение. Всички са го получили, и съответно дадоха по едно име за попълване на състава на СИК. Остава да решим как да преразпределим празните места.</w:t>
      </w:r>
    </w:p>
    <w:p w:rsidR="007D6C99" w:rsidRDefault="007D6C99" w:rsidP="00315D0C">
      <w:pPr>
        <w:jc w:val="both"/>
      </w:pPr>
      <w:r>
        <w:t>Напомням, че в протокола за проведените консултации няма отбелязано участие на друга политическа формация, освен седемте, които са дали поименни списъци. Има един лист, на който има 5 имена, подаден от г-н Николов, който се  е определил като представител на ПП БДЦ.</w:t>
      </w:r>
    </w:p>
    <w:p w:rsidR="007D6C99" w:rsidRDefault="007D6C99" w:rsidP="00315D0C">
      <w:pPr>
        <w:jc w:val="both"/>
      </w:pPr>
      <w:r>
        <w:t>Няма приложени пълномощни, нито други документи , от които да е видно в какво си качество Николов се легитимира. Този господин Николов не е участвал на консултациите.</w:t>
      </w:r>
    </w:p>
    <w:p w:rsidR="007D6C99" w:rsidRDefault="007D6C99" w:rsidP="00315D0C">
      <w:pPr>
        <w:jc w:val="both"/>
      </w:pPr>
      <w:r>
        <w:t xml:space="preserve">Това е фактическата обстановка. </w:t>
      </w:r>
    </w:p>
    <w:p w:rsidR="007D6C99" w:rsidRDefault="007D6C99" w:rsidP="00315D0C">
      <w:pPr>
        <w:jc w:val="both"/>
      </w:pPr>
    </w:p>
    <w:p w:rsidR="007D6C99" w:rsidRDefault="007D6C99" w:rsidP="00315D0C">
      <w:pPr>
        <w:jc w:val="both"/>
      </w:pPr>
    </w:p>
    <w:p w:rsidR="00315D0C" w:rsidRDefault="00315D0C" w:rsidP="00315D0C">
      <w:pPr>
        <w:jc w:val="both"/>
      </w:pPr>
      <w:r>
        <w:t xml:space="preserve"> </w:t>
      </w:r>
      <w:proofErr w:type="spellStart"/>
      <w:r>
        <w:t>М.Бусаров</w:t>
      </w:r>
      <w:proofErr w:type="spellEnd"/>
      <w:r>
        <w:t xml:space="preserve">: Колеги , </w:t>
      </w:r>
      <w:r w:rsidR="007D6C99">
        <w:t>имате думата за коментари и предложения по този доклад.</w:t>
      </w:r>
    </w:p>
    <w:p w:rsidR="007D6C99" w:rsidRDefault="007D6C99" w:rsidP="00315D0C">
      <w:pPr>
        <w:jc w:val="both"/>
      </w:pPr>
      <w:r>
        <w:lastRenderedPageBreak/>
        <w:t>Илия Милев: Колеги , ако имаме имена за петте празни места, нека да ги разпределим по партии.</w:t>
      </w:r>
    </w:p>
    <w:p w:rsidR="007D6C99" w:rsidRDefault="007D6C99" w:rsidP="00315D0C">
      <w:pPr>
        <w:jc w:val="both"/>
      </w:pPr>
      <w:r>
        <w:t>Емил Дерменджиев:</w:t>
      </w:r>
    </w:p>
    <w:p w:rsidR="007D6C99" w:rsidRDefault="007D6C99" w:rsidP="00315D0C">
      <w:pPr>
        <w:jc w:val="both"/>
      </w:pPr>
      <w:r>
        <w:t>Милев, партиите са 7 , местата са 5.</w:t>
      </w:r>
    </w:p>
    <w:p w:rsidR="007D6C99" w:rsidRDefault="00657DFB" w:rsidP="00315D0C">
      <w:pPr>
        <w:jc w:val="both"/>
      </w:pPr>
      <w:r>
        <w:t xml:space="preserve">Биляна </w:t>
      </w:r>
      <w:proofErr w:type="spellStart"/>
      <w:r>
        <w:t>Петачка</w:t>
      </w:r>
      <w:proofErr w:type="spellEnd"/>
      <w:r>
        <w:t>: Може ли да погледна преписката. Благодаря.</w:t>
      </w:r>
    </w:p>
    <w:p w:rsidR="00657DFB" w:rsidRDefault="00657DFB" w:rsidP="00315D0C">
      <w:pPr>
        <w:jc w:val="both"/>
      </w:pPr>
    </w:p>
    <w:p w:rsidR="00657DFB" w:rsidRDefault="00657DFB" w:rsidP="00315D0C">
      <w:pPr>
        <w:jc w:val="both"/>
      </w:pPr>
      <w:proofErr w:type="spellStart"/>
      <w:r>
        <w:t>М.Бусаров</w:t>
      </w:r>
      <w:proofErr w:type="spellEnd"/>
      <w:r>
        <w:t xml:space="preserve">: </w:t>
      </w:r>
    </w:p>
    <w:p w:rsidR="00657DFB" w:rsidRDefault="00657DFB" w:rsidP="00315D0C">
      <w:pPr>
        <w:jc w:val="both"/>
      </w:pPr>
      <w:r>
        <w:t>Моля да погледне този , които още не са се запознали, 4 дни седи преписката на разположение, а отделно от това работна група я дискутира.</w:t>
      </w:r>
    </w:p>
    <w:p w:rsidR="00657DFB" w:rsidRDefault="00657DFB" w:rsidP="00315D0C">
      <w:pPr>
        <w:jc w:val="both"/>
      </w:pPr>
    </w:p>
    <w:p w:rsidR="00657DFB" w:rsidRDefault="00657DFB" w:rsidP="00315D0C">
      <w:pPr>
        <w:jc w:val="both"/>
      </w:pPr>
      <w:proofErr w:type="spellStart"/>
      <w:r>
        <w:t>Б.Петачка</w:t>
      </w:r>
      <w:proofErr w:type="spellEnd"/>
      <w:r>
        <w:t xml:space="preserve">: Така, колеги, аз откривам едно несъответствие по протокола. Има изявления от всеки от участвалите 7 представителя. Предложени са места в ръководството. Всяка партия си е дала предпочитанията. </w:t>
      </w:r>
    </w:p>
    <w:p w:rsidR="00657DFB" w:rsidRDefault="00657DFB" w:rsidP="00315D0C">
      <w:pPr>
        <w:jc w:val="both"/>
      </w:pPr>
      <w:r>
        <w:t xml:space="preserve">А в диспозитива на решението за резултат от консултациите </w:t>
      </w:r>
      <w:proofErr w:type="spellStart"/>
      <w:r>
        <w:t>разпределнието</w:t>
      </w:r>
      <w:proofErr w:type="spellEnd"/>
      <w:r>
        <w:t xml:space="preserve"> е съвсем друго.</w:t>
      </w:r>
    </w:p>
    <w:p w:rsidR="00657DFB" w:rsidRDefault="00657DFB" w:rsidP="00315D0C">
      <w:pPr>
        <w:jc w:val="both"/>
      </w:pPr>
      <w:proofErr w:type="spellStart"/>
      <w:r>
        <w:t>М.лалев</w:t>
      </w:r>
      <w:proofErr w:type="spellEnd"/>
      <w:r>
        <w:t xml:space="preserve"> : Тоест, едно са обявили, друго е записано в диспозитива на решението в протокола от консултациите. </w:t>
      </w:r>
    </w:p>
    <w:p w:rsidR="00657DFB" w:rsidRDefault="00657DFB" w:rsidP="00315D0C">
      <w:pPr>
        <w:jc w:val="both"/>
      </w:pPr>
      <w:proofErr w:type="spellStart"/>
      <w:r>
        <w:t>М.Бусаров</w:t>
      </w:r>
      <w:proofErr w:type="spellEnd"/>
      <w:r>
        <w:t>:</w:t>
      </w:r>
    </w:p>
    <w:p w:rsidR="00657DFB" w:rsidRDefault="00657DFB" w:rsidP="00315D0C">
      <w:pPr>
        <w:jc w:val="both"/>
      </w:pPr>
      <w:r>
        <w:t xml:space="preserve">Колеги, само напомням, че сме в хипотезата на т.12 на чл.91 ИК. Още миналия път го коментирахме, че следва да се произнесем по този ред, тъй като липсва предложение на кмета, реално този документ, който е пред вас няма имена в пет секции и няма преразпределение на местата на </w:t>
      </w:r>
      <w:proofErr w:type="spellStart"/>
      <w:r>
        <w:t>неявилата</w:t>
      </w:r>
      <w:proofErr w:type="spellEnd"/>
      <w:r>
        <w:t xml:space="preserve"> се формация. </w:t>
      </w:r>
    </w:p>
    <w:p w:rsidR="00657DFB" w:rsidRDefault="00657DFB" w:rsidP="00315D0C">
      <w:pPr>
        <w:jc w:val="both"/>
      </w:pPr>
      <w:r>
        <w:t xml:space="preserve">Та в този ред на мисли, съгласно т.12, чл.91 ИК, сме ограничени да вземем решение по предложенията на отделните партии. Не взимаме решение по предложението на кмет, то липсва реално. Не мисля, че това разминаване реално се дължи на умисъл. Според мен става дума за техническа грешка. Вижте внимателно, че всеки един от представителите на партиите е предложил своя </w:t>
      </w:r>
      <w:proofErr w:type="spellStart"/>
      <w:r>
        <w:t>вариянт</w:t>
      </w:r>
      <w:proofErr w:type="spellEnd"/>
      <w:r>
        <w:t xml:space="preserve">, дал го е в писмена форма с имената на членовете. Постигнали са съгласие кой в коя секция ще участва и къде ще са му ръководните позиции. Подписали са се под своите предложения. Имаме предложенията , от които следва да назначим СИК. </w:t>
      </w:r>
    </w:p>
    <w:p w:rsidR="00657DFB" w:rsidRDefault="00657DFB" w:rsidP="00315D0C">
      <w:pPr>
        <w:jc w:val="both"/>
      </w:pPr>
      <w:r>
        <w:t xml:space="preserve">А доколкото въобще можем да говорим за решение в смисъла на административен акт на консултациите, даже мисля че изобщо не можем да говорим за административен акт и консултации. Административния акт е нашето решение, всички документи , които сме получили и на основата на които се произнасяме следва да ни мотивират да вземем решение </w:t>
      </w:r>
      <w:r w:rsidR="00A2432D">
        <w:t xml:space="preserve">в една или друга посока. </w:t>
      </w:r>
    </w:p>
    <w:p w:rsidR="00A2432D" w:rsidRDefault="00A2432D" w:rsidP="00315D0C">
      <w:pPr>
        <w:jc w:val="both"/>
      </w:pPr>
      <w:r>
        <w:t>Да си продължа мисълта за протокола от консултациите, този протокол има констативна функция на желанията на партиите, участвали в консултациите. Техните предложения са основата на нашето решение. Качеството , в което отделните представители се легитимират пък ни дава информация за това, кой и за какво прави предложение.</w:t>
      </w:r>
    </w:p>
    <w:p w:rsidR="00A2432D" w:rsidRDefault="00A2432D" w:rsidP="00315D0C">
      <w:pPr>
        <w:jc w:val="both"/>
      </w:pPr>
      <w:r>
        <w:t xml:space="preserve">Това ни трябва за решението на РИК. Трябва ни разбира се и поименно предложение , но </w:t>
      </w:r>
      <w:proofErr w:type="spellStart"/>
      <w:r>
        <w:t>подчератавам</w:t>
      </w:r>
      <w:proofErr w:type="spellEnd"/>
      <w:r>
        <w:t xml:space="preserve">, предложение от партия или коалиция от партии, които са надлежно упълномощени. </w:t>
      </w:r>
    </w:p>
    <w:p w:rsidR="00A2432D" w:rsidRDefault="00A2432D" w:rsidP="00315D0C">
      <w:pPr>
        <w:jc w:val="both"/>
      </w:pPr>
      <w:r>
        <w:lastRenderedPageBreak/>
        <w:t>Не мисля, че тази грешка пречи да разберем каква е волята на участвалите в консултациите. Имаме изявленията им, събрани в едно те формират състав и ръководство. Проверихме , отговаря на Методиката. Не смятам че има пречка да се произнесем.</w:t>
      </w:r>
    </w:p>
    <w:p w:rsidR="00A2432D" w:rsidRDefault="00A2432D" w:rsidP="00315D0C">
      <w:pPr>
        <w:jc w:val="both"/>
      </w:pPr>
      <w:proofErr w:type="spellStart"/>
      <w:r>
        <w:t>Б,петачка</w:t>
      </w:r>
      <w:proofErr w:type="spellEnd"/>
      <w:r>
        <w:t xml:space="preserve"> : Колеги, аз имам друго мнение. Според мен е следвало да върнем документите на кмета, да ни каже кое е вярното в диспозитива. Аз твърдя , че това е решение от консултации с диспозитив.</w:t>
      </w:r>
    </w:p>
    <w:p w:rsidR="00A2432D" w:rsidRDefault="00A2432D" w:rsidP="00315D0C">
      <w:pPr>
        <w:jc w:val="both"/>
      </w:pPr>
      <w:proofErr w:type="spellStart"/>
      <w:r>
        <w:t>М.лалев</w:t>
      </w:r>
      <w:proofErr w:type="spellEnd"/>
      <w:r>
        <w:t>: И аз смятам , че това разминаване е проблем.</w:t>
      </w:r>
    </w:p>
    <w:p w:rsidR="00A2432D" w:rsidRDefault="00A2432D" w:rsidP="00315D0C">
      <w:pPr>
        <w:jc w:val="both"/>
      </w:pPr>
      <w:r>
        <w:t xml:space="preserve">Илия Милев: Колеги, не виждам проблем, аз мисля като колегата </w:t>
      </w:r>
      <w:proofErr w:type="spellStart"/>
      <w:r>
        <w:t>Бусаров</w:t>
      </w:r>
      <w:proofErr w:type="spellEnd"/>
      <w:r>
        <w:t xml:space="preserve">. Имаме предложенията, дайте да </w:t>
      </w:r>
      <w:proofErr w:type="spellStart"/>
      <w:r>
        <w:t>преразпеделим</w:t>
      </w:r>
      <w:proofErr w:type="spellEnd"/>
      <w:r>
        <w:t xml:space="preserve"> местата и да попълним състава на СИК.</w:t>
      </w:r>
    </w:p>
    <w:p w:rsidR="00A2432D" w:rsidRDefault="00A2432D" w:rsidP="00315D0C">
      <w:pPr>
        <w:jc w:val="both"/>
      </w:pPr>
      <w:r>
        <w:t>Емил Дерменджиев: Колеги предлагам да разпределим местата със жребии, предлагам председателя и секретаря, така и така са един до друг и се вижда добре на камерата, да организират жребия.</w:t>
      </w:r>
    </w:p>
    <w:p w:rsidR="00A2432D" w:rsidRDefault="00A2432D" w:rsidP="00315D0C">
      <w:pPr>
        <w:jc w:val="both"/>
      </w:pPr>
    </w:p>
    <w:p w:rsidR="00A2432D" w:rsidRDefault="00A2432D" w:rsidP="00315D0C">
      <w:pPr>
        <w:jc w:val="both"/>
      </w:pPr>
      <w:r>
        <w:t xml:space="preserve">РИК взе протоколно решение , с което определи </w:t>
      </w:r>
      <w:proofErr w:type="spellStart"/>
      <w:r>
        <w:t>М.Бусаров</w:t>
      </w:r>
      <w:proofErr w:type="spellEnd"/>
      <w:r>
        <w:t xml:space="preserve"> и </w:t>
      </w:r>
      <w:proofErr w:type="spellStart"/>
      <w:r>
        <w:t>М.Вакльов</w:t>
      </w:r>
      <w:proofErr w:type="spellEnd"/>
      <w:r>
        <w:t xml:space="preserve"> да организират</w:t>
      </w:r>
      <w:r w:rsidR="000C720D">
        <w:t xml:space="preserve"> и проведат </w:t>
      </w:r>
      <w:r>
        <w:t xml:space="preserve"> жребий за 5 места при 7 участника.</w:t>
      </w:r>
    </w:p>
    <w:p w:rsidR="00A2432D" w:rsidRDefault="00A2432D" w:rsidP="00315D0C">
      <w:pPr>
        <w:jc w:val="both"/>
      </w:pPr>
    </w:p>
    <w:p w:rsidR="00A2432D" w:rsidRDefault="00A2432D" w:rsidP="00315D0C">
      <w:pPr>
        <w:jc w:val="both"/>
      </w:pPr>
      <w:proofErr w:type="spellStart"/>
      <w:r>
        <w:t>М.Бусаров</w:t>
      </w:r>
      <w:proofErr w:type="spellEnd"/>
      <w:r>
        <w:t xml:space="preserve"> и </w:t>
      </w:r>
      <w:proofErr w:type="spellStart"/>
      <w:r>
        <w:t>М.Вакльов</w:t>
      </w:r>
      <w:proofErr w:type="spellEnd"/>
      <w:r>
        <w:t xml:space="preserve"> подготвиха 7 листа с имената на партиите: ПП ГЕРБ, ПП ДПС, ПП АТАКА, КП БСП лява България, КП Реформаторски блок, КП АБВ, </w:t>
      </w:r>
      <w:r w:rsidR="000C720D">
        <w:t>КП ПФ.</w:t>
      </w:r>
    </w:p>
    <w:p w:rsidR="000C720D" w:rsidRDefault="000C720D" w:rsidP="00315D0C">
      <w:pPr>
        <w:jc w:val="both"/>
      </w:pPr>
      <w:r>
        <w:t>На други седем листа се изписаха 5 листа с цифрата 1 и  две листа с цифрата 0.</w:t>
      </w:r>
    </w:p>
    <w:p w:rsidR="000C720D" w:rsidRDefault="000C720D" w:rsidP="00315D0C">
      <w:pPr>
        <w:jc w:val="both"/>
      </w:pPr>
      <w:r>
        <w:t>След разбъркване на листата с имената на партиите и тези с цифрите се пристъпи към изтегляне на лист с име на партия и лист с цифра.</w:t>
      </w:r>
    </w:p>
    <w:p w:rsidR="000C720D" w:rsidRDefault="000C720D" w:rsidP="00315D0C">
      <w:pPr>
        <w:jc w:val="both"/>
      </w:pPr>
      <w:proofErr w:type="spellStart"/>
      <w:r>
        <w:t>М.Вакльов</w:t>
      </w:r>
      <w:proofErr w:type="spellEnd"/>
      <w:r>
        <w:t xml:space="preserve"> изтегля последователно лист както следва:</w:t>
      </w:r>
    </w:p>
    <w:p w:rsidR="000C720D" w:rsidRDefault="000C720D" w:rsidP="00315D0C">
      <w:pPr>
        <w:jc w:val="both"/>
      </w:pPr>
      <w:r>
        <w:t>1. лист с цифра 1 / едно място/  и лист с име на партия – КП БСП лява България</w:t>
      </w:r>
    </w:p>
    <w:p w:rsidR="000C720D" w:rsidRDefault="000C720D" w:rsidP="00315D0C">
      <w:pPr>
        <w:jc w:val="both"/>
      </w:pPr>
      <w:r>
        <w:t>2. лист с цифра 1 / едно място/ и лист с име на партия – ПП ДПС</w:t>
      </w:r>
    </w:p>
    <w:p w:rsidR="000C720D" w:rsidRDefault="000C720D" w:rsidP="00315D0C">
      <w:pPr>
        <w:jc w:val="both"/>
      </w:pPr>
      <w:r>
        <w:t xml:space="preserve">3. </w:t>
      </w:r>
      <w:r>
        <w:t>лист с цифра 1 / едно място/ и лист с име на партия</w:t>
      </w:r>
      <w:r>
        <w:t xml:space="preserve"> – КП АБВ</w:t>
      </w:r>
    </w:p>
    <w:p w:rsidR="000C720D" w:rsidRDefault="000C720D" w:rsidP="00315D0C">
      <w:pPr>
        <w:jc w:val="both"/>
      </w:pPr>
      <w:r>
        <w:t>4.</w:t>
      </w:r>
      <w:r w:rsidRPr="000C720D">
        <w:t xml:space="preserve"> </w:t>
      </w:r>
      <w:r>
        <w:t xml:space="preserve">лист с цифра </w:t>
      </w:r>
      <w:r>
        <w:t>0</w:t>
      </w:r>
      <w:r>
        <w:t xml:space="preserve"> / </w:t>
      </w:r>
      <w:r>
        <w:t xml:space="preserve">без място </w:t>
      </w:r>
      <w:r>
        <w:t>/ и лист с име на партия</w:t>
      </w:r>
      <w:r>
        <w:t xml:space="preserve"> – ПП ГЕРБ</w:t>
      </w:r>
    </w:p>
    <w:p w:rsidR="000C720D" w:rsidRDefault="000C720D" w:rsidP="00315D0C">
      <w:pPr>
        <w:jc w:val="both"/>
      </w:pPr>
      <w:r>
        <w:t xml:space="preserve">5. </w:t>
      </w:r>
      <w:r>
        <w:t>лист с цифра 1 / едно място/ и лист с име на партия</w:t>
      </w:r>
      <w:r>
        <w:t xml:space="preserve"> – ПП АТАКА</w:t>
      </w:r>
    </w:p>
    <w:p w:rsidR="000C720D" w:rsidRDefault="000C720D" w:rsidP="00315D0C">
      <w:pPr>
        <w:jc w:val="both"/>
      </w:pPr>
      <w:r>
        <w:t xml:space="preserve">6.  </w:t>
      </w:r>
      <w:r>
        <w:t xml:space="preserve">лист с цифра </w:t>
      </w:r>
      <w:r>
        <w:t xml:space="preserve">1  </w:t>
      </w:r>
      <w:r>
        <w:t xml:space="preserve"> / едно място/ и лист с име на партия</w:t>
      </w:r>
      <w:r>
        <w:t xml:space="preserve"> – КП ПФ</w:t>
      </w:r>
    </w:p>
    <w:p w:rsidR="000C720D" w:rsidRDefault="000C720D" w:rsidP="00315D0C">
      <w:pPr>
        <w:jc w:val="both"/>
      </w:pPr>
      <w:r>
        <w:t xml:space="preserve">7. </w:t>
      </w:r>
      <w:r>
        <w:t xml:space="preserve">лист с цифра </w:t>
      </w:r>
      <w:r>
        <w:t>0</w:t>
      </w:r>
      <w:r>
        <w:t xml:space="preserve"> / </w:t>
      </w:r>
      <w:r>
        <w:t xml:space="preserve">без място </w:t>
      </w:r>
      <w:r>
        <w:t>/ и лист с име на партия</w:t>
      </w:r>
      <w:r>
        <w:t xml:space="preserve"> – КП РБ</w:t>
      </w:r>
    </w:p>
    <w:p w:rsidR="000C720D" w:rsidRDefault="000C720D" w:rsidP="00315D0C">
      <w:pPr>
        <w:jc w:val="both"/>
      </w:pPr>
      <w:r>
        <w:t>Така получения резултат следва да се разпредели по секции с поименен списък на членове.</w:t>
      </w:r>
    </w:p>
    <w:p w:rsidR="000C720D" w:rsidRDefault="000C720D" w:rsidP="00315D0C">
      <w:pPr>
        <w:jc w:val="both"/>
      </w:pPr>
      <w:r>
        <w:t xml:space="preserve">*Залата напуска </w:t>
      </w:r>
      <w:proofErr w:type="spellStart"/>
      <w:r>
        <w:t>Б.Петачка</w:t>
      </w:r>
      <w:proofErr w:type="spellEnd"/>
    </w:p>
    <w:p w:rsidR="000C720D" w:rsidRDefault="000C720D" w:rsidP="00315D0C">
      <w:pPr>
        <w:jc w:val="both"/>
      </w:pPr>
      <w:proofErr w:type="spellStart"/>
      <w:r>
        <w:t>М.Бусаров</w:t>
      </w:r>
      <w:proofErr w:type="spellEnd"/>
      <w:r>
        <w:t xml:space="preserve">: </w:t>
      </w:r>
      <w:proofErr w:type="spellStart"/>
      <w:r>
        <w:t>КОлеги</w:t>
      </w:r>
      <w:proofErr w:type="spellEnd"/>
      <w:r>
        <w:t>, имаме проект на решение, ако няма други предложения, ще го предложа :</w:t>
      </w:r>
    </w:p>
    <w:p w:rsidR="00315D0C" w:rsidRDefault="000C720D" w:rsidP="00315D0C">
      <w:pPr>
        <w:jc w:val="both"/>
      </w:pPr>
      <w:r>
        <w:t>Проект на решение р22</w:t>
      </w:r>
    </w:p>
    <w:p w:rsidR="00315D0C" w:rsidRDefault="00315D0C" w:rsidP="00315D0C">
      <w:pPr>
        <w:jc w:val="both"/>
      </w:pPr>
      <w:r>
        <w:t xml:space="preserve">ОТНОСНО: назначаване на секционни избирателни комисии за провеждане на изборите за президент и вицепрезидент и на национален референдум на 06.11.2016г. в Община </w:t>
      </w:r>
      <w:r w:rsidR="000C720D">
        <w:t xml:space="preserve">Кресна </w:t>
      </w:r>
    </w:p>
    <w:p w:rsidR="000C720D" w:rsidRDefault="000C720D" w:rsidP="000C720D">
      <w:pPr>
        <w:pStyle w:val="a6"/>
        <w:shd w:val="clear" w:color="auto" w:fill="FFFFFF"/>
        <w:spacing w:before="0" w:beforeAutospacing="0" w:after="150" w:afterAutospacing="0"/>
        <w:jc w:val="both"/>
        <w:rPr>
          <w:rFonts w:ascii="Helvetica" w:hAnsi="Helvetica" w:cs="Helvetica"/>
          <w:color w:val="333333"/>
          <w:sz w:val="21"/>
          <w:szCs w:val="21"/>
        </w:rPr>
      </w:pPr>
      <w:r>
        <w:rPr>
          <w:rFonts w:ascii="Helvetica" w:hAnsi="Helvetica" w:cs="Helvetica"/>
          <w:color w:val="333333"/>
          <w:sz w:val="21"/>
          <w:szCs w:val="21"/>
        </w:rPr>
        <w:lastRenderedPageBreak/>
        <w:t>В РИК Благоевград е постъпило писмо от Кмета на Община Сатовча,  заведено с вх.№81/06.10.2016г. във входящия регистър на РИК Благоевград . Към писмото са приложени следните документи:</w:t>
      </w:r>
    </w:p>
    <w:p w:rsidR="000C720D" w:rsidRDefault="000C720D" w:rsidP="000C720D">
      <w:pPr>
        <w:numPr>
          <w:ilvl w:val="0"/>
          <w:numId w:val="2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ПП ГЕРБ за състав и резервни членове на СИК на територията на община Кресна</w:t>
      </w:r>
    </w:p>
    <w:p w:rsidR="000C720D" w:rsidRDefault="000C720D" w:rsidP="000C720D">
      <w:pPr>
        <w:numPr>
          <w:ilvl w:val="0"/>
          <w:numId w:val="2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Пълномощно КО-Г 064/25.08.2016 г. от Бойко Борисов на Даниела </w:t>
      </w:r>
      <w:proofErr w:type="spellStart"/>
      <w:r>
        <w:rPr>
          <w:rFonts w:ascii="Helvetica" w:hAnsi="Helvetica" w:cs="Helvetica"/>
          <w:color w:val="333333"/>
          <w:sz w:val="21"/>
          <w:szCs w:val="21"/>
        </w:rPr>
        <w:t>Савеклиева</w:t>
      </w:r>
      <w:proofErr w:type="spellEnd"/>
      <w:r>
        <w:rPr>
          <w:rFonts w:ascii="Helvetica" w:hAnsi="Helvetica" w:cs="Helvetica"/>
          <w:color w:val="333333"/>
          <w:sz w:val="21"/>
          <w:szCs w:val="21"/>
        </w:rPr>
        <w:t xml:space="preserve">; пълномощно 07/12.06.2016 г. от Даниела </w:t>
      </w:r>
      <w:proofErr w:type="spellStart"/>
      <w:r>
        <w:rPr>
          <w:rFonts w:ascii="Helvetica" w:hAnsi="Helvetica" w:cs="Helvetica"/>
          <w:color w:val="333333"/>
          <w:sz w:val="21"/>
          <w:szCs w:val="21"/>
        </w:rPr>
        <w:t>Савеклиева</w:t>
      </w:r>
      <w:proofErr w:type="spellEnd"/>
      <w:r>
        <w:rPr>
          <w:rFonts w:ascii="Helvetica" w:hAnsi="Helvetica" w:cs="Helvetica"/>
          <w:color w:val="333333"/>
          <w:sz w:val="21"/>
          <w:szCs w:val="21"/>
        </w:rPr>
        <w:t xml:space="preserve"> на Георги Георгиев</w:t>
      </w:r>
    </w:p>
    <w:p w:rsidR="000C720D" w:rsidRDefault="000C720D" w:rsidP="000C720D">
      <w:pPr>
        <w:numPr>
          <w:ilvl w:val="0"/>
          <w:numId w:val="24"/>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ГЕРБ, издадено</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КП БСП – Лява България за състав и резервни членове на СИК на територията на община Кресна</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Пълномощно от Корнелия Нинова на Петър Петров с изх. Номер 418/15.09.2016</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БСП, издадено 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Решение за образуване на коалиция БСП – Лява България</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ПП ДПС за състав и резервни членове на СИК на територията на община Кресна</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Пълномощно от Мустафа </w:t>
      </w:r>
      <w:proofErr w:type="spellStart"/>
      <w:r>
        <w:rPr>
          <w:rFonts w:ascii="Helvetica" w:hAnsi="Helvetica" w:cs="Helvetica"/>
          <w:color w:val="333333"/>
          <w:sz w:val="21"/>
          <w:szCs w:val="21"/>
        </w:rPr>
        <w:t>Карадайъ</w:t>
      </w:r>
      <w:proofErr w:type="spellEnd"/>
      <w:r>
        <w:rPr>
          <w:rFonts w:ascii="Helvetica" w:hAnsi="Helvetica" w:cs="Helvetica"/>
          <w:color w:val="333333"/>
          <w:sz w:val="21"/>
          <w:szCs w:val="21"/>
        </w:rPr>
        <w:t xml:space="preserve"> на Ведат Хюсеин с номер 54/30.08.2016 г.; пълномощно от Ведат Хюсеин на Аспарух Костадинов от 16.09.2016 г.</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ДПС, издадено 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КБ Реформаторски блок за състав и резервни членове на СИК на територията на община Кресна</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Пълномощно от Николай Ненчев, Меглена Кунева, Радан Кънев, Корман Исмаилов, Божидар </w:t>
      </w:r>
      <w:proofErr w:type="spellStart"/>
      <w:r>
        <w:rPr>
          <w:rFonts w:ascii="Helvetica" w:hAnsi="Helvetica" w:cs="Helvetica"/>
          <w:color w:val="333333"/>
          <w:sz w:val="21"/>
          <w:szCs w:val="21"/>
        </w:rPr>
        <w:t>Лукарски</w:t>
      </w:r>
      <w:proofErr w:type="spellEnd"/>
      <w:r>
        <w:rPr>
          <w:rFonts w:ascii="Helvetica" w:hAnsi="Helvetica" w:cs="Helvetica"/>
          <w:color w:val="333333"/>
          <w:sz w:val="21"/>
          <w:szCs w:val="21"/>
        </w:rPr>
        <w:t xml:space="preserve">, Тодор Танев на Найден Зеленогорски, Борислав Миланов, Билгин Якубов, Пламен Кръстев, Емил </w:t>
      </w:r>
      <w:proofErr w:type="spellStart"/>
      <w:r>
        <w:rPr>
          <w:rFonts w:ascii="Helvetica" w:hAnsi="Helvetica" w:cs="Helvetica"/>
          <w:color w:val="333333"/>
          <w:sz w:val="21"/>
          <w:szCs w:val="21"/>
        </w:rPr>
        <w:t>Мачиков</w:t>
      </w:r>
      <w:proofErr w:type="spellEnd"/>
      <w:r>
        <w:rPr>
          <w:rFonts w:ascii="Helvetica" w:hAnsi="Helvetica" w:cs="Helvetica"/>
          <w:color w:val="333333"/>
          <w:sz w:val="21"/>
          <w:szCs w:val="21"/>
        </w:rPr>
        <w:t xml:space="preserve">; пълномощно от Найден Зеленогорски, Борислав Миланов, Билгин Якубов, Пламен Кръстев, Емил </w:t>
      </w:r>
      <w:proofErr w:type="spellStart"/>
      <w:r>
        <w:rPr>
          <w:rFonts w:ascii="Helvetica" w:hAnsi="Helvetica" w:cs="Helvetica"/>
          <w:color w:val="333333"/>
          <w:sz w:val="21"/>
          <w:szCs w:val="21"/>
        </w:rPr>
        <w:t>Мачиков</w:t>
      </w:r>
      <w:proofErr w:type="spellEnd"/>
      <w:r>
        <w:rPr>
          <w:rFonts w:ascii="Helvetica" w:hAnsi="Helvetica" w:cs="Helvetica"/>
          <w:color w:val="333333"/>
          <w:sz w:val="21"/>
          <w:szCs w:val="21"/>
        </w:rPr>
        <w:t xml:space="preserve"> на Димитър Димитров, Анна </w:t>
      </w:r>
      <w:proofErr w:type="spellStart"/>
      <w:r>
        <w:rPr>
          <w:rFonts w:ascii="Helvetica" w:hAnsi="Helvetica" w:cs="Helvetica"/>
          <w:color w:val="333333"/>
          <w:sz w:val="21"/>
          <w:szCs w:val="21"/>
        </w:rPr>
        <w:t>Бистричка</w:t>
      </w:r>
      <w:proofErr w:type="spellEnd"/>
      <w:r>
        <w:rPr>
          <w:rFonts w:ascii="Helvetica" w:hAnsi="Helvetica" w:cs="Helvetica"/>
          <w:color w:val="333333"/>
          <w:sz w:val="21"/>
          <w:szCs w:val="21"/>
        </w:rPr>
        <w:t xml:space="preserve">, Венцислав </w:t>
      </w:r>
      <w:proofErr w:type="spellStart"/>
      <w:r>
        <w:rPr>
          <w:rFonts w:ascii="Helvetica" w:hAnsi="Helvetica" w:cs="Helvetica"/>
          <w:color w:val="333333"/>
          <w:sz w:val="21"/>
          <w:szCs w:val="21"/>
        </w:rPr>
        <w:t>Кавазов</w:t>
      </w:r>
      <w:proofErr w:type="spellEnd"/>
      <w:r>
        <w:rPr>
          <w:rFonts w:ascii="Helvetica" w:hAnsi="Helvetica" w:cs="Helvetica"/>
          <w:color w:val="333333"/>
          <w:sz w:val="21"/>
          <w:szCs w:val="21"/>
        </w:rPr>
        <w:t xml:space="preserve">, Георги Иванов, Радко </w:t>
      </w:r>
      <w:proofErr w:type="spellStart"/>
      <w:r>
        <w:rPr>
          <w:rFonts w:ascii="Helvetica" w:hAnsi="Helvetica" w:cs="Helvetica"/>
          <w:color w:val="333333"/>
          <w:sz w:val="21"/>
          <w:szCs w:val="21"/>
        </w:rPr>
        <w:t>Тумбев</w:t>
      </w:r>
      <w:proofErr w:type="spellEnd"/>
      <w:r>
        <w:rPr>
          <w:rFonts w:ascii="Helvetica" w:hAnsi="Helvetica" w:cs="Helvetica"/>
          <w:color w:val="333333"/>
          <w:sz w:val="21"/>
          <w:szCs w:val="21"/>
        </w:rPr>
        <w:t xml:space="preserve"> от 12/09/2016 г.; пълномощно от Димитър Димитров, Анна </w:t>
      </w:r>
      <w:proofErr w:type="spellStart"/>
      <w:r>
        <w:rPr>
          <w:rFonts w:ascii="Helvetica" w:hAnsi="Helvetica" w:cs="Helvetica"/>
          <w:color w:val="333333"/>
          <w:sz w:val="21"/>
          <w:szCs w:val="21"/>
        </w:rPr>
        <w:t>Бистричка</w:t>
      </w:r>
      <w:proofErr w:type="spellEnd"/>
      <w:r>
        <w:rPr>
          <w:rFonts w:ascii="Helvetica" w:hAnsi="Helvetica" w:cs="Helvetica"/>
          <w:color w:val="333333"/>
          <w:sz w:val="21"/>
          <w:szCs w:val="21"/>
        </w:rPr>
        <w:t xml:space="preserve">, Венцислав </w:t>
      </w:r>
      <w:proofErr w:type="spellStart"/>
      <w:r>
        <w:rPr>
          <w:rFonts w:ascii="Helvetica" w:hAnsi="Helvetica" w:cs="Helvetica"/>
          <w:color w:val="333333"/>
          <w:sz w:val="21"/>
          <w:szCs w:val="21"/>
        </w:rPr>
        <w:t>Кавазов</w:t>
      </w:r>
      <w:proofErr w:type="spellEnd"/>
      <w:r>
        <w:rPr>
          <w:rFonts w:ascii="Helvetica" w:hAnsi="Helvetica" w:cs="Helvetica"/>
          <w:color w:val="333333"/>
          <w:sz w:val="21"/>
          <w:szCs w:val="21"/>
        </w:rPr>
        <w:t xml:space="preserve">, Георги Иванов, Радко </w:t>
      </w:r>
      <w:proofErr w:type="spellStart"/>
      <w:r>
        <w:rPr>
          <w:rFonts w:ascii="Helvetica" w:hAnsi="Helvetica" w:cs="Helvetica"/>
          <w:color w:val="333333"/>
          <w:sz w:val="21"/>
          <w:szCs w:val="21"/>
        </w:rPr>
        <w:t>Тумбев</w:t>
      </w:r>
      <w:proofErr w:type="spellEnd"/>
      <w:r>
        <w:rPr>
          <w:rFonts w:ascii="Helvetica" w:hAnsi="Helvetica" w:cs="Helvetica"/>
          <w:color w:val="333333"/>
          <w:sz w:val="21"/>
          <w:szCs w:val="21"/>
        </w:rPr>
        <w:t xml:space="preserve"> на Василка Драчева и Любомир Лазаров от 25.09.2016</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Коалиционно споразумение за създаване на КП Реформаторски блок</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СДС, издадено 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КБ АБВ за състав и резервни членове на СИК на територията на община Кресна</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Пълномощно от Георги Първанов на Андрей </w:t>
      </w:r>
      <w:proofErr w:type="spellStart"/>
      <w:r>
        <w:rPr>
          <w:rFonts w:ascii="Helvetica" w:hAnsi="Helvetica" w:cs="Helvetica"/>
          <w:color w:val="333333"/>
          <w:sz w:val="21"/>
          <w:szCs w:val="21"/>
        </w:rPr>
        <w:t>Каралтиев</w:t>
      </w:r>
      <w:proofErr w:type="spellEnd"/>
      <w:r>
        <w:rPr>
          <w:rFonts w:ascii="Helvetica" w:hAnsi="Helvetica" w:cs="Helvetica"/>
          <w:color w:val="333333"/>
          <w:sz w:val="21"/>
          <w:szCs w:val="21"/>
        </w:rPr>
        <w:t xml:space="preserve">; пълномощно от Андрей </w:t>
      </w:r>
      <w:proofErr w:type="spellStart"/>
      <w:r>
        <w:rPr>
          <w:rFonts w:ascii="Helvetica" w:hAnsi="Helvetica" w:cs="Helvetica"/>
          <w:color w:val="333333"/>
          <w:sz w:val="21"/>
          <w:szCs w:val="21"/>
        </w:rPr>
        <w:t>Каралтиев</w:t>
      </w:r>
      <w:proofErr w:type="spellEnd"/>
      <w:r>
        <w:rPr>
          <w:rFonts w:ascii="Helvetica" w:hAnsi="Helvetica" w:cs="Helvetica"/>
          <w:color w:val="333333"/>
          <w:sz w:val="21"/>
          <w:szCs w:val="21"/>
        </w:rPr>
        <w:t xml:space="preserve"> на Георги Костов</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АБВ, издадено 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ПП АТАКА за състав и резервни членове на СИК на територията на община Кресна</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Пълномощно от Волен Сидеров на Илиан Тодоров от 13.09.2016 г.; пълномощно от Илиан Тодоров на Димитър Стоянов от 13.09.2016</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АТАКА, издадено 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КБ Патриотичен фронт – НФСБ и ВМРО за състав и резервни членове на СИК на територията на община Кресна</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Пълномощно от Красимир Каракачанов на Атанас Стоянов; Пълномощно от Атанас Стоянов на Виктор Ташев</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Пълномощно от Валери Симеонов на Васил Христов</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Решение за създаване на КБ Патриотичен фронт – НФСБ и ВМРО</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Удостоверение за актуално състояние на ПП НФСБ, издадено от СГС</w:t>
      </w:r>
    </w:p>
    <w:p w:rsidR="000C720D" w:rsidRDefault="000C720D" w:rsidP="000C720D">
      <w:pPr>
        <w:numPr>
          <w:ilvl w:val="0"/>
          <w:numId w:val="2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Поименно предложение от БДЦ за състав и резервни членове на СИК на територията на община Кресна</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консултациите са участвали представители на следните политически партии и коалиции:</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lastRenderedPageBreak/>
        <w:t>ПП ГЕРБ</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КП БСП – Лява България</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КП АБВ</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КП Реформаторски блок</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КП Патриотичен фронт – НФСБ и ВМРО</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ПП АТАКА</w:t>
      </w:r>
    </w:p>
    <w:p w:rsidR="000C720D" w:rsidRDefault="000C720D" w:rsidP="000C720D">
      <w:pPr>
        <w:numPr>
          <w:ilvl w:val="0"/>
          <w:numId w:val="2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ПП ДПС</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са присъствали представители на КП България без цензура</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 консултациите, съгласно подадените предложения от присъствалите партии и коалиции от партии  е постигнато съгласие по отношение на ръководните места и разпределението по отделни секции на членовете на СИК от квотите на ПП ГЕРБ, КП БСП – Лява България, КП АБВ, КП Реформаторски блок, КП Патриотичен фронт – НФСБ и ВМРО, ПП АТАКА, ПП ДПС.</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Местата в СИК, полагащи се на КП ББЦ са разпределени по отделни секции, без поименно да бъдат определени членове.</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 оглед на факта, че на консултациите не са присъствали представители на дадена политическа партия/коалиция от партии, съгласно Решение №3524-ПВР/НР от16.09.2016г. на ЦИК и Решение № 3525-ПВР/НР от16.09.2016г.на ЦИК, е следвало местата, полагащи се на КП ББЦ да бъдат преразпределени към останалите участвали в консултациите партии и коалиции от партии.</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законоустановените срокове, съгласно разпоредбите на чл. 91, ал. 8 ИК, е следвало в РИК Благоевград да постъпи предложение от кмета на Община Кресна, пред когото се провеждат консултации за състава на СИК в общината, което да съдържа поименен списък на членовете, предложени по отделни секции, от участвалите в консултациите.</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поименния списък е следвало да бъдат отразени предложенията от проведените консултации, относно състав и ръководства на всичките секции в общината.</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преписката с вх. N: 81/06.10.2016 г. не се съдържат предложения за общо пет места от състава на СИК в община Кресна, всичките от квотата на КП ББЦ.</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предложението на кмета на община Кресна фигурират имена на членове на СИК, които са подадени от ПП БДЦ, чрез лицето Димитър Николов</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Предложението от лицето Димитър Николов е направено след провеждане на консултациите, към предложението липсва документ, който да удостовери представителната власт на лицето Димитър Николов, като представител на КП ББЦ.</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протокола от консултациите липсва подпис на представител на КП ББЦ, липсва и изобщо предложение от КП ББЦ, съдържащо имена на членове за състава на СИК. В протокола от консултациите липсва подпис и на лицето Димитър Николов, както и отбелязване за подадено предложение, било то и от името на ПП БДЦ.</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Горните обстоятелства налагат да се извърши преразпределение на местата, полагащи се на КП ББЦ, които да бъдат преразпределени между останалите участници в консултациите – ПП ГЕРБ, КП БСП – Лява България, КП АБВ, КП Реформаторски блок, КП Патриотичен фронт – НФСБ и ВМРО, ПП АТАКА, ПП ДПС.</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Предвид горното и на основание чл.72, ал.1,т.4 във връзка с чл. 89, ал.1, във връзка с чл. 91, ал.12 от Изборния кодекс и във връзка с Решение N:3524-ПВР/НР от 16.09.2016г. на ЦИК и след проведен жребий измежду  участвалите в консултациите при кмета на община Кресна политически партии и коалиции от партии, при спазване на законоустановения кворум, Районната избирателна комисия-Благоевград</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РЕШИ:</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І. Назначава съставът на секционните избирателни комисии на територията на Община Кресна съгласно Приложение 1, което е неразделна част от настоящото решение.</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назначените членове на СИК да се издаде Удостоверение – Приложение №27-ПВР/НР.</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ІІ. Утвърждава списък на резервните членове на СИК съгласно Приложение 2, което е неразделна част от настоящото решение.</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Настоящото решение подлежи на обжалване пред Централна избирателна комисия в срок 3 /три/ дни от обявяването му.</w:t>
      </w: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p>
    <w:p w:rsidR="000C720D" w:rsidRDefault="000C720D" w:rsidP="000C720D">
      <w:pPr>
        <w:pStyle w:val="a6"/>
        <w:shd w:val="clear" w:color="auto" w:fill="FFFFFF"/>
        <w:spacing w:before="0" w:beforeAutospacing="0" w:after="150" w:afterAutospacing="0"/>
        <w:rPr>
          <w:rFonts w:ascii="Helvetica" w:hAnsi="Helvetica" w:cs="Helvetica"/>
          <w:color w:val="333333"/>
          <w:sz w:val="21"/>
          <w:szCs w:val="21"/>
        </w:rPr>
      </w:pPr>
    </w:p>
    <w:p w:rsidR="00255FE8" w:rsidRDefault="000C720D" w:rsidP="000C720D">
      <w:pPr>
        <w:jc w:val="both"/>
      </w:pPr>
      <w:r>
        <w:t xml:space="preserve"> </w:t>
      </w:r>
      <w:proofErr w:type="spellStart"/>
      <w:r w:rsidR="00255FE8">
        <w:t>М.Бусаров</w:t>
      </w:r>
      <w:proofErr w:type="spellEnd"/>
      <w:r w:rsidR="00255FE8">
        <w:t xml:space="preserve">: </w:t>
      </w:r>
    </w:p>
    <w:p w:rsidR="00255FE8" w:rsidRDefault="00255FE8" w:rsidP="00255FE8">
      <w:pPr>
        <w:jc w:val="both"/>
      </w:pPr>
      <w:r>
        <w:t>Колеги , гласуваме.</w:t>
      </w:r>
    </w:p>
    <w:p w:rsidR="00255FE8" w:rsidRDefault="00255FE8" w:rsidP="00255FE8">
      <w:pPr>
        <w:jc w:val="both"/>
      </w:pPr>
    </w:p>
    <w:p w:rsidR="00255FE8" w:rsidRDefault="00255FE8" w:rsidP="00255FE8">
      <w:pPr>
        <w:jc w:val="both"/>
      </w:pPr>
      <w:r>
        <w:t>При проведеното гласуване ЗА гласуваха всички присъстващи членове.</w:t>
      </w:r>
    </w:p>
    <w:p w:rsidR="00255FE8" w:rsidRDefault="00255FE8" w:rsidP="00255FE8">
      <w:pPr>
        <w:jc w:val="both"/>
      </w:pPr>
      <w:r>
        <w:t>Настоящото решение бе прието с 1</w:t>
      </w:r>
      <w:r w:rsidR="000C720D">
        <w:t>1</w:t>
      </w:r>
      <w:r>
        <w:t xml:space="preserve"> гласа ЗА и без ПРОТИВ.</w:t>
      </w:r>
    </w:p>
    <w:p w:rsidR="00255FE8" w:rsidRDefault="00255FE8" w:rsidP="00255FE8">
      <w:pPr>
        <w:jc w:val="both"/>
      </w:pPr>
      <w:r>
        <w:t>Решението бе взето единодушно в 1</w:t>
      </w:r>
      <w:r w:rsidR="000C720D">
        <w:t>9</w:t>
      </w:r>
      <w:r>
        <w:t>:</w:t>
      </w:r>
      <w:r w:rsidR="000C720D">
        <w:t>1</w:t>
      </w:r>
      <w:r>
        <w:t>5 часа</w:t>
      </w:r>
    </w:p>
    <w:p w:rsidR="000C720D" w:rsidRDefault="001E0E57" w:rsidP="00255FE8">
      <w:pPr>
        <w:jc w:val="both"/>
      </w:pPr>
      <w:proofErr w:type="spellStart"/>
      <w:r>
        <w:t>М.Бусаров</w:t>
      </w:r>
      <w:proofErr w:type="spellEnd"/>
      <w:r>
        <w:t>: нека се обоснова моите съображения за решението за Кресна.</w:t>
      </w:r>
    </w:p>
    <w:p w:rsidR="001E0E57" w:rsidRDefault="001E0E57" w:rsidP="00255FE8">
      <w:pPr>
        <w:jc w:val="both"/>
      </w:pPr>
      <w:r>
        <w:t xml:space="preserve">Председателят подробно се обоснова , относно решението за община Кресна. </w:t>
      </w:r>
    </w:p>
    <w:p w:rsidR="000C720D" w:rsidRDefault="000C720D" w:rsidP="00255FE8">
      <w:pPr>
        <w:jc w:val="both"/>
      </w:pPr>
      <w:r>
        <w:t xml:space="preserve">*В залата влиза </w:t>
      </w:r>
      <w:proofErr w:type="spellStart"/>
      <w:r>
        <w:t>Б.Петачка</w:t>
      </w:r>
      <w:proofErr w:type="spellEnd"/>
    </w:p>
    <w:p w:rsidR="00315D0C" w:rsidRDefault="00315D0C" w:rsidP="00315D0C">
      <w:pPr>
        <w:jc w:val="both"/>
      </w:pPr>
    </w:p>
    <w:p w:rsidR="00315D0C" w:rsidRDefault="00315D0C" w:rsidP="0089503D">
      <w:pPr>
        <w:pStyle w:val="a3"/>
        <w:numPr>
          <w:ilvl w:val="0"/>
          <w:numId w:val="23"/>
        </w:numPr>
        <w:jc w:val="both"/>
      </w:pPr>
      <w:r>
        <w:t xml:space="preserve">За община </w:t>
      </w:r>
      <w:r w:rsidR="000C720D">
        <w:t xml:space="preserve">Гоце Делчев </w:t>
      </w:r>
      <w:r>
        <w:t xml:space="preserve">  докладва </w:t>
      </w:r>
      <w:r w:rsidR="000C720D">
        <w:t xml:space="preserve">Мартин </w:t>
      </w:r>
      <w:proofErr w:type="spellStart"/>
      <w:r w:rsidR="000C720D">
        <w:t>Бусаров</w:t>
      </w:r>
      <w:proofErr w:type="spellEnd"/>
      <w:r>
        <w:t>:</w:t>
      </w:r>
    </w:p>
    <w:p w:rsidR="00315D0C" w:rsidRDefault="001E0E57" w:rsidP="00315D0C">
      <w:pPr>
        <w:jc w:val="both"/>
      </w:pPr>
      <w:r>
        <w:t>Колеги, остана община Гоце Делчев, тук имаме несъгласие между партиите от консултациите.</w:t>
      </w:r>
    </w:p>
    <w:p w:rsidR="001E0E57" w:rsidRDefault="001E0E57" w:rsidP="00315D0C">
      <w:pPr>
        <w:jc w:val="both"/>
      </w:pPr>
      <w:r>
        <w:t>Освен това имаме и грешно изчислени общ брой места в СИК и съответно грешно определени ръководни постове по партии.</w:t>
      </w:r>
    </w:p>
    <w:p w:rsidR="001E0E57" w:rsidRDefault="001E0E57" w:rsidP="00315D0C">
      <w:pPr>
        <w:jc w:val="both"/>
      </w:pPr>
      <w:r>
        <w:t xml:space="preserve">Предлагам да сметнем въз основа на броя на СИК и броя на избирателите там, колко следва да е общия брой на членовете на СИК и какво е разпределението по ръководни </w:t>
      </w:r>
      <w:proofErr w:type="spellStart"/>
      <w:r>
        <w:t>позииции</w:t>
      </w:r>
      <w:proofErr w:type="spellEnd"/>
      <w:r>
        <w:t xml:space="preserve"> за отделните партии.</w:t>
      </w:r>
    </w:p>
    <w:p w:rsidR="001E0E57" w:rsidRDefault="001E0E57" w:rsidP="00315D0C">
      <w:pPr>
        <w:jc w:val="both"/>
      </w:pPr>
      <w:proofErr w:type="spellStart"/>
      <w:r>
        <w:t>И.милев</w:t>
      </w:r>
      <w:proofErr w:type="spellEnd"/>
      <w:r>
        <w:t xml:space="preserve">: Аз подкрепям колегата </w:t>
      </w:r>
      <w:proofErr w:type="spellStart"/>
      <w:r>
        <w:t>Бусаров</w:t>
      </w:r>
      <w:proofErr w:type="spellEnd"/>
      <w:r>
        <w:t>, но нека да кажем и за какво е несъгласието.</w:t>
      </w:r>
    </w:p>
    <w:p w:rsidR="001E0E57" w:rsidRDefault="001E0E57" w:rsidP="00315D0C">
      <w:pPr>
        <w:jc w:val="both"/>
      </w:pPr>
      <w:proofErr w:type="spellStart"/>
      <w:r>
        <w:t>М.Бусаров</w:t>
      </w:r>
      <w:proofErr w:type="spellEnd"/>
      <w:r>
        <w:t>: не са се разбрали за няколко СИК относно ръководствата.</w:t>
      </w:r>
    </w:p>
    <w:p w:rsidR="001E0E57" w:rsidRDefault="001E0E57" w:rsidP="00315D0C">
      <w:pPr>
        <w:jc w:val="both"/>
      </w:pPr>
      <w:proofErr w:type="spellStart"/>
      <w:r>
        <w:t>И.Милев</w:t>
      </w:r>
      <w:proofErr w:type="spellEnd"/>
      <w:r>
        <w:t>: Ясно. Давайте да видим по Методиката.</w:t>
      </w:r>
    </w:p>
    <w:p w:rsidR="001E0E57" w:rsidRDefault="001E0E57" w:rsidP="00315D0C">
      <w:pPr>
        <w:jc w:val="both"/>
      </w:pPr>
    </w:p>
    <w:p w:rsidR="001E0E57" w:rsidRDefault="001E0E57" w:rsidP="00315D0C">
      <w:pPr>
        <w:jc w:val="both"/>
      </w:pPr>
      <w:r>
        <w:t xml:space="preserve">От залата: експертът да изчисли по методиката , нали я имаме на </w:t>
      </w:r>
      <w:proofErr w:type="spellStart"/>
      <w:r>
        <w:t>ексел</w:t>
      </w:r>
      <w:proofErr w:type="spellEnd"/>
      <w:r>
        <w:t>.</w:t>
      </w:r>
    </w:p>
    <w:p w:rsidR="001E0E57" w:rsidRDefault="001E0E57" w:rsidP="00315D0C">
      <w:pPr>
        <w:jc w:val="both"/>
      </w:pPr>
      <w:proofErr w:type="spellStart"/>
      <w:r>
        <w:lastRenderedPageBreak/>
        <w:t>М.Бусаров</w:t>
      </w:r>
      <w:proofErr w:type="spellEnd"/>
      <w:r>
        <w:t xml:space="preserve">: </w:t>
      </w:r>
    </w:p>
    <w:p w:rsidR="001E0E57" w:rsidRDefault="001E0E57" w:rsidP="00315D0C">
      <w:pPr>
        <w:jc w:val="both"/>
      </w:pPr>
      <w:r>
        <w:t>Тони, използвай онзи файл, който е методиката за състава и ръководствата на СИК, който сме направили по Методиката по решение 3524 на ЦИК.</w:t>
      </w:r>
    </w:p>
    <w:p w:rsidR="001E0E57" w:rsidRDefault="001E0E57" w:rsidP="00315D0C">
      <w:pPr>
        <w:jc w:val="both"/>
      </w:pPr>
      <w:r>
        <w:t>От преписката е видно че имаме 36 СИК с по 9 члена и 6 СИК с по 7 члена.</w:t>
      </w:r>
    </w:p>
    <w:p w:rsidR="001E0E57" w:rsidRDefault="001E0E57" w:rsidP="00315D0C">
      <w:pPr>
        <w:jc w:val="both"/>
      </w:pPr>
      <w:r>
        <w:t>Общо 42 СИК.</w:t>
      </w:r>
    </w:p>
    <w:p w:rsidR="001E0E57" w:rsidRDefault="001E0E57" w:rsidP="00315D0C">
      <w:pPr>
        <w:jc w:val="both"/>
      </w:pPr>
      <w:r>
        <w:t>Общ брой на членовете на СИК се получава 366 члена.</w:t>
      </w:r>
    </w:p>
    <w:p w:rsidR="001E0E57" w:rsidRDefault="001E0E57" w:rsidP="00315D0C">
      <w:pPr>
        <w:jc w:val="both"/>
      </w:pPr>
      <w:r>
        <w:t>По партии се разпределят както следва:</w:t>
      </w:r>
    </w:p>
    <w:p w:rsidR="001E0E57" w:rsidRDefault="001E0E57" w:rsidP="00315D0C">
      <w:pPr>
        <w:jc w:val="both"/>
      </w:pPr>
      <w:r>
        <w:t>Герб – 135 члена</w:t>
      </w:r>
    </w:p>
    <w:p w:rsidR="001E0E57" w:rsidRDefault="001E0E57" w:rsidP="00315D0C">
      <w:pPr>
        <w:jc w:val="both"/>
      </w:pPr>
      <w:r>
        <w:t>БСП ЛБ – 61 члена</w:t>
      </w:r>
    </w:p>
    <w:p w:rsidR="001E0E57" w:rsidRDefault="001E0E57" w:rsidP="00315D0C">
      <w:pPr>
        <w:jc w:val="both"/>
      </w:pPr>
      <w:r>
        <w:t>ПП ДПС – 48 члена</w:t>
      </w:r>
    </w:p>
    <w:p w:rsidR="001E0E57" w:rsidRDefault="001E0E57" w:rsidP="00315D0C">
      <w:pPr>
        <w:jc w:val="both"/>
      </w:pPr>
      <w:r>
        <w:t>КП РБ – 37 члена</w:t>
      </w:r>
    </w:p>
    <w:p w:rsidR="001E0E57" w:rsidRDefault="001E0E57" w:rsidP="00315D0C">
      <w:pPr>
        <w:jc w:val="both"/>
      </w:pPr>
      <w:r>
        <w:t>КП ПФ – 27 члена</w:t>
      </w:r>
    </w:p>
    <w:p w:rsidR="001E0E57" w:rsidRDefault="001E0E57" w:rsidP="00315D0C">
      <w:pPr>
        <w:jc w:val="both"/>
      </w:pPr>
      <w:r>
        <w:t>КП ББЦ -22 члена</w:t>
      </w:r>
    </w:p>
    <w:p w:rsidR="001E0E57" w:rsidRDefault="001E0E57" w:rsidP="00315D0C">
      <w:pPr>
        <w:jc w:val="both"/>
      </w:pPr>
      <w:r>
        <w:t>АТАКА – 18 члена</w:t>
      </w:r>
    </w:p>
    <w:p w:rsidR="001E0E57" w:rsidRDefault="001E0E57" w:rsidP="00315D0C">
      <w:pPr>
        <w:jc w:val="both"/>
      </w:pPr>
      <w:r>
        <w:t>АБВ – 18 члена</w:t>
      </w:r>
    </w:p>
    <w:p w:rsidR="001E0E57" w:rsidRDefault="001E0E57" w:rsidP="00315D0C">
      <w:pPr>
        <w:jc w:val="both"/>
      </w:pPr>
    </w:p>
    <w:p w:rsidR="001E0E57" w:rsidRDefault="001E0E57" w:rsidP="00315D0C">
      <w:pPr>
        <w:jc w:val="both"/>
      </w:pPr>
      <w:r>
        <w:t>Нека сметнем и ръководствата:</w:t>
      </w:r>
    </w:p>
    <w:p w:rsidR="001E0E57" w:rsidRDefault="001E0E57" w:rsidP="00315D0C">
      <w:pPr>
        <w:jc w:val="both"/>
      </w:pPr>
      <w:r>
        <w:t>42 СИК означават 126 ръководни места за всички партии общо.</w:t>
      </w:r>
    </w:p>
    <w:p w:rsidR="001E0E57" w:rsidRDefault="001E0E57" w:rsidP="00315D0C">
      <w:pPr>
        <w:jc w:val="both"/>
      </w:pPr>
      <w:r>
        <w:t xml:space="preserve">От тях за Герб : </w:t>
      </w:r>
      <w:r w:rsidR="00D52163">
        <w:t>42</w:t>
      </w:r>
    </w:p>
    <w:p w:rsidR="00D52163" w:rsidRDefault="00D52163" w:rsidP="00D52163">
      <w:pPr>
        <w:jc w:val="both"/>
      </w:pPr>
      <w:r>
        <w:t xml:space="preserve">БСП ЛБ – </w:t>
      </w:r>
      <w:r>
        <w:t>22</w:t>
      </w:r>
      <w:r>
        <w:t xml:space="preserve"> члена</w:t>
      </w:r>
    </w:p>
    <w:p w:rsidR="00D52163" w:rsidRDefault="00D52163" w:rsidP="00D52163">
      <w:pPr>
        <w:jc w:val="both"/>
      </w:pPr>
      <w:r>
        <w:t xml:space="preserve">ПП ДПС – </w:t>
      </w:r>
      <w:r>
        <w:t>18</w:t>
      </w:r>
      <w:r>
        <w:t xml:space="preserve"> члена</w:t>
      </w:r>
    </w:p>
    <w:p w:rsidR="00D52163" w:rsidRDefault="00D52163" w:rsidP="00D52163">
      <w:pPr>
        <w:jc w:val="both"/>
      </w:pPr>
      <w:r>
        <w:t xml:space="preserve">КП РБ – </w:t>
      </w:r>
      <w:r>
        <w:t>14</w:t>
      </w:r>
      <w:r>
        <w:t xml:space="preserve"> члена</w:t>
      </w:r>
    </w:p>
    <w:p w:rsidR="00D52163" w:rsidRDefault="00D52163" w:rsidP="00D52163">
      <w:pPr>
        <w:jc w:val="both"/>
      </w:pPr>
      <w:r>
        <w:t xml:space="preserve">КП ПФ – </w:t>
      </w:r>
      <w:r>
        <w:t>10</w:t>
      </w:r>
      <w:r>
        <w:t xml:space="preserve"> члена</w:t>
      </w:r>
    </w:p>
    <w:p w:rsidR="00D52163" w:rsidRDefault="00D52163" w:rsidP="00D52163">
      <w:pPr>
        <w:jc w:val="both"/>
      </w:pPr>
      <w:r>
        <w:t>КП ББЦ -</w:t>
      </w:r>
      <w:r>
        <w:t>8</w:t>
      </w:r>
      <w:r>
        <w:t xml:space="preserve"> члена</w:t>
      </w:r>
    </w:p>
    <w:p w:rsidR="00D52163" w:rsidRDefault="00D52163" w:rsidP="00D52163">
      <w:pPr>
        <w:jc w:val="both"/>
      </w:pPr>
      <w:r>
        <w:t xml:space="preserve">АТАКА – </w:t>
      </w:r>
      <w:r>
        <w:t>6</w:t>
      </w:r>
      <w:r>
        <w:t xml:space="preserve"> члена</w:t>
      </w:r>
    </w:p>
    <w:p w:rsidR="00D52163" w:rsidRDefault="00D52163" w:rsidP="00D52163">
      <w:pPr>
        <w:jc w:val="both"/>
      </w:pPr>
      <w:r>
        <w:t xml:space="preserve">АБВ – </w:t>
      </w:r>
      <w:r>
        <w:t xml:space="preserve">6 </w:t>
      </w:r>
      <w:r>
        <w:t xml:space="preserve"> члена</w:t>
      </w:r>
    </w:p>
    <w:p w:rsidR="00315D0C" w:rsidRDefault="00315D0C" w:rsidP="00315D0C">
      <w:pPr>
        <w:jc w:val="both"/>
      </w:pPr>
      <w:r>
        <w:t xml:space="preserve"> </w:t>
      </w:r>
    </w:p>
    <w:p w:rsidR="00315D0C" w:rsidRDefault="00315D0C" w:rsidP="00315D0C">
      <w:pPr>
        <w:jc w:val="both"/>
      </w:pPr>
      <w:r>
        <w:t xml:space="preserve"> </w:t>
      </w:r>
      <w:proofErr w:type="spellStart"/>
      <w:r>
        <w:t>М.Бусаров</w:t>
      </w:r>
      <w:proofErr w:type="spellEnd"/>
      <w:r>
        <w:t xml:space="preserve">: </w:t>
      </w:r>
      <w:r w:rsidR="00D52163">
        <w:t xml:space="preserve">Колеги , предлагам малка почивка 10 мин. </w:t>
      </w:r>
    </w:p>
    <w:p w:rsidR="00D52163" w:rsidRDefault="00D52163" w:rsidP="00315D0C">
      <w:pPr>
        <w:jc w:val="both"/>
      </w:pPr>
      <w:r>
        <w:t>Почивка .</w:t>
      </w:r>
    </w:p>
    <w:p w:rsidR="00D52163" w:rsidRDefault="00D52163" w:rsidP="00315D0C">
      <w:pPr>
        <w:jc w:val="both"/>
      </w:pPr>
      <w:r>
        <w:t>Прекъсна се живото предаване и заседанието в 19.28ч. до 19.38ч.</w:t>
      </w:r>
    </w:p>
    <w:p w:rsidR="00D52163" w:rsidRDefault="00D52163" w:rsidP="00315D0C">
      <w:pPr>
        <w:jc w:val="both"/>
      </w:pPr>
    </w:p>
    <w:p w:rsidR="00D52163" w:rsidRDefault="00D52163" w:rsidP="00315D0C">
      <w:pPr>
        <w:jc w:val="both"/>
      </w:pPr>
      <w:r>
        <w:lastRenderedPageBreak/>
        <w:t>След включване на камерата заседанието продължи.</w:t>
      </w:r>
    </w:p>
    <w:p w:rsidR="00D52163" w:rsidRDefault="00D52163" w:rsidP="00315D0C">
      <w:pPr>
        <w:jc w:val="both"/>
      </w:pPr>
      <w:proofErr w:type="spellStart"/>
      <w:r>
        <w:t>М.Бусаров</w:t>
      </w:r>
      <w:proofErr w:type="spellEnd"/>
      <w:r>
        <w:t>: Колеги след паузата нека да минем към разпределение на местата на партиите в комисиите и да разпределим и ръководните постове по секции. Да опитаме да сме максимално близо до предложенията на самите партии.</w:t>
      </w:r>
    </w:p>
    <w:p w:rsidR="00D52163" w:rsidRDefault="00D52163" w:rsidP="00315D0C">
      <w:pPr>
        <w:jc w:val="both"/>
      </w:pPr>
      <w:proofErr w:type="spellStart"/>
      <w:r>
        <w:t>М.Вакльов</w:t>
      </w:r>
      <w:proofErr w:type="spellEnd"/>
      <w:r>
        <w:t xml:space="preserve"> : Нека да сформираме работна група и да разпределим преписката на части.</w:t>
      </w:r>
    </w:p>
    <w:p w:rsidR="00D52163" w:rsidRDefault="00D52163" w:rsidP="00315D0C">
      <w:pPr>
        <w:jc w:val="both"/>
      </w:pPr>
    </w:p>
    <w:p w:rsidR="00D52163" w:rsidRDefault="00D52163" w:rsidP="00315D0C">
      <w:pPr>
        <w:jc w:val="both"/>
      </w:pPr>
      <w:proofErr w:type="spellStart"/>
      <w:r>
        <w:t>М.Бусаров</w:t>
      </w:r>
      <w:proofErr w:type="spellEnd"/>
      <w:r>
        <w:t>:</w:t>
      </w:r>
    </w:p>
    <w:p w:rsidR="00D52163" w:rsidRDefault="00D52163" w:rsidP="00315D0C">
      <w:pPr>
        <w:jc w:val="both"/>
      </w:pPr>
      <w:r>
        <w:t xml:space="preserve">Предлагам да видим секциите с несъгласие, какво се иска и от кои партии. След което да сметнем колко места в ръководствата са запълнени по другите безспорни </w:t>
      </w:r>
      <w:proofErr w:type="spellStart"/>
      <w:r>
        <w:t>сик</w:t>
      </w:r>
      <w:proofErr w:type="spellEnd"/>
      <w:r>
        <w:t>.</w:t>
      </w:r>
    </w:p>
    <w:p w:rsidR="00D52163" w:rsidRDefault="00D52163" w:rsidP="00315D0C">
      <w:pPr>
        <w:jc w:val="both"/>
      </w:pPr>
      <w:r>
        <w:t>Пристъпи се към пресмятане и коментари по преписката.</w:t>
      </w:r>
    </w:p>
    <w:p w:rsidR="00D52163" w:rsidRDefault="00D52163" w:rsidP="00315D0C">
      <w:pPr>
        <w:jc w:val="both"/>
      </w:pPr>
      <w:r>
        <w:t>*залата напуска Д . Колев</w:t>
      </w:r>
    </w:p>
    <w:p w:rsidR="00D52163" w:rsidRDefault="00D52163" w:rsidP="00315D0C">
      <w:pPr>
        <w:jc w:val="both"/>
      </w:pPr>
      <w:r>
        <w:t>Бе разгледано предложението на всяка участвала в консултациите формация, както по отношение на брой предложени членове, така и по отношение на предложените ръководни позиции.</w:t>
      </w:r>
    </w:p>
    <w:p w:rsidR="00D52163" w:rsidRDefault="00D52163" w:rsidP="00315D0C">
      <w:pPr>
        <w:jc w:val="both"/>
      </w:pPr>
    </w:p>
    <w:p w:rsidR="00D52163" w:rsidRDefault="00D52163" w:rsidP="00315D0C">
      <w:pPr>
        <w:jc w:val="both"/>
      </w:pPr>
      <w:proofErr w:type="spellStart"/>
      <w:r>
        <w:t>М.Бусаров</w:t>
      </w:r>
      <w:proofErr w:type="spellEnd"/>
      <w:r>
        <w:t xml:space="preserve">: </w:t>
      </w:r>
      <w:proofErr w:type="spellStart"/>
      <w:r>
        <w:t>КОлеги</w:t>
      </w:r>
      <w:proofErr w:type="spellEnd"/>
      <w:r>
        <w:t xml:space="preserve"> предлагам да прекъснем заседанието за да се включим всички в пресмятане и </w:t>
      </w:r>
      <w:proofErr w:type="spellStart"/>
      <w:r>
        <w:t>разпределние</w:t>
      </w:r>
      <w:proofErr w:type="spellEnd"/>
      <w:r>
        <w:t xml:space="preserve"> на местата в СИК. След като имаме </w:t>
      </w:r>
      <w:proofErr w:type="spellStart"/>
      <w:r>
        <w:t>вариянт</w:t>
      </w:r>
      <w:proofErr w:type="spellEnd"/>
      <w:r>
        <w:t xml:space="preserve"> ще подновим заседанието.</w:t>
      </w:r>
    </w:p>
    <w:p w:rsidR="007A413B" w:rsidRDefault="007A413B" w:rsidP="007A413B">
      <w:pPr>
        <w:jc w:val="both"/>
      </w:pPr>
      <w:r>
        <w:t xml:space="preserve">*залата напуска </w:t>
      </w:r>
      <w:proofErr w:type="spellStart"/>
      <w:r>
        <w:t>М.лалев</w:t>
      </w:r>
      <w:proofErr w:type="spellEnd"/>
      <w:r>
        <w:t xml:space="preserve"> </w:t>
      </w:r>
    </w:p>
    <w:p w:rsidR="007A413B" w:rsidRDefault="007A413B" w:rsidP="00315D0C">
      <w:pPr>
        <w:jc w:val="both"/>
      </w:pPr>
    </w:p>
    <w:p w:rsidR="00D52163" w:rsidRDefault="00D52163" w:rsidP="00315D0C">
      <w:pPr>
        <w:jc w:val="both"/>
      </w:pPr>
      <w:r>
        <w:t xml:space="preserve">Заседанието се прекъсна в 20.30 часа. Камерата бе изключена. </w:t>
      </w:r>
    </w:p>
    <w:p w:rsidR="00D52163" w:rsidRDefault="00D52163" w:rsidP="00315D0C">
      <w:pPr>
        <w:jc w:val="both"/>
      </w:pPr>
      <w:r>
        <w:t>Заседанието се поднови в 22.33 часа. След включване на камерата се докладва дали има готови проекти на решение с разпределение по секции и поименно .</w:t>
      </w:r>
    </w:p>
    <w:p w:rsidR="00D52163" w:rsidRDefault="00D52163" w:rsidP="00315D0C">
      <w:pPr>
        <w:jc w:val="both"/>
      </w:pPr>
      <w:proofErr w:type="spellStart"/>
      <w:r>
        <w:t>М.бусаров</w:t>
      </w:r>
      <w:proofErr w:type="spellEnd"/>
      <w:r>
        <w:t xml:space="preserve">: Колеги след това тежко пресмятане и разгледани варианти, се обединихме с колегите </w:t>
      </w:r>
      <w:proofErr w:type="spellStart"/>
      <w:r>
        <w:t>МИлев</w:t>
      </w:r>
      <w:proofErr w:type="spellEnd"/>
      <w:r>
        <w:t xml:space="preserve">, Стойнева и </w:t>
      </w:r>
      <w:proofErr w:type="spellStart"/>
      <w:r>
        <w:t>Вакльов</w:t>
      </w:r>
      <w:proofErr w:type="spellEnd"/>
      <w:r>
        <w:t xml:space="preserve"> и Балев около следния проект за решение:</w:t>
      </w:r>
    </w:p>
    <w:p w:rsidR="00D52163" w:rsidRDefault="00D52163" w:rsidP="00315D0C">
      <w:pPr>
        <w:jc w:val="both"/>
      </w:pPr>
    </w:p>
    <w:p w:rsidR="00D52163" w:rsidRDefault="00D52163" w:rsidP="00315D0C">
      <w:pPr>
        <w:jc w:val="both"/>
      </w:pPr>
      <w:r>
        <w:t>Проект за решение р 23</w:t>
      </w:r>
    </w:p>
    <w:p w:rsidR="00D52163" w:rsidRDefault="00D52163" w:rsidP="00315D0C">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ОТНОСНО: назначаване на секционни избирателни комисии за провеждане на изборите за президент и вицепрезидент и на национален референдум на 06.11.2016г. в Община Гоце Делчев.</w:t>
      </w:r>
    </w:p>
    <w:p w:rsidR="00D52163" w:rsidRPr="00D52163" w:rsidRDefault="00D52163" w:rsidP="00D52163">
      <w:pPr>
        <w:shd w:val="clear" w:color="auto" w:fill="FFFFFF"/>
        <w:spacing w:after="150" w:line="240" w:lineRule="auto"/>
        <w:jc w:val="both"/>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В РИК Благоевград е постъпило писмо от Кмета на Община Гоце Делчев,  заведено с вх.№88 /06.10.2016г. във входящия регистър на РИК Благоевград . Към писмото са приложени всички изискуеми документи по чл.91, ал.7 от ИК:</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Предложения на партиите и коалициите от партии за състав на СИК, списъци с резервни членове;</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Документи, съгласно чл.91, ал.4, т.2 и т.3 от ИК, удостоверяващи пълномощията на участниците в консултациите;</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Протокол от проведените консултации;</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lastRenderedPageBreak/>
        <w:t>- Копие от съобщението за датата, часа и мястото на провеждане на консултациите и начина на оповестяване.</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На консултациите са участвали представители на следните политически партии и коалиции:</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ПП „Герб“;</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Коалиция „БСП лява България“</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ПП „ДПС“;</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Коалиция „Реформаторски блок“;</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Коалиция „Патриотичен фронт“;</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Коалиция „АБВ“;</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Коалиция „България без цензура“.</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ПП „Атака“.</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jc w:val="both"/>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При консултациите не е постигнато съгласие по отношение на разпределението на ръководните места по отделни секции.</w:t>
      </w:r>
    </w:p>
    <w:p w:rsidR="00D52163" w:rsidRPr="00D52163" w:rsidRDefault="00D52163" w:rsidP="00D52163">
      <w:pPr>
        <w:shd w:val="clear" w:color="auto" w:fill="FFFFFF"/>
        <w:spacing w:after="150" w:line="240" w:lineRule="auto"/>
        <w:jc w:val="both"/>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При консултациите не е спазено изискването на Методически указания  /приложение към т.15 от Решение N:3524 от 16.09.2016г. на ЦИК/ в частта относно определяне на общия брой на членовете на секционните комисии на територията на цялата община, както и относно определяне на броя на ръководните позиции за всяка партия и коалиция от партии, съобразно общия брой на секционните комисия в общината.</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jc w:val="both"/>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Предвид горното и на основание чл.72, ал.1,т.4 във връзка с чл. 89, ал.1, във връзка с чл. 91, ал.12 от Изборния кодекс и във връзка с Решение N:3524 от 16.09.2016г. на ЦИК ,след изпълнение на изчислителната процедура  съгласно Методически указания -   приложение към т.15 от Решение N:3524 от 16.09.2016г. на ЦИК,   при спазване на законоустановения кворум, Районната избирателна комисия-Благоевград</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jc w:val="center"/>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РЕШИ:</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jc w:val="both"/>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І. Назначава съставът на секционните избирателни комисии на територията на Община Гоце Делчев съгласно Приложение 1, което е неразделна част от настоящото решение.</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На назначените членове на СИК да се издаде Удостоверение – Приложение №27-ПВР/НР.</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jc w:val="both"/>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ІІ. Утвърждава списък на резервните членове на СИК съгласно Приложение 2, което е неразделна част от настоящото решение.</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 </w:t>
      </w:r>
    </w:p>
    <w:p w:rsidR="00D52163" w:rsidRPr="00D52163" w:rsidRDefault="00D52163" w:rsidP="00D52163">
      <w:pPr>
        <w:shd w:val="clear" w:color="auto" w:fill="FFFFFF"/>
        <w:spacing w:after="150" w:line="240" w:lineRule="auto"/>
        <w:rPr>
          <w:rFonts w:ascii="Helvetica" w:eastAsia="Times New Roman" w:hAnsi="Helvetica" w:cs="Helvetica"/>
          <w:color w:val="333333"/>
          <w:sz w:val="21"/>
          <w:szCs w:val="21"/>
          <w:lang w:eastAsia="bg-BG"/>
        </w:rPr>
      </w:pPr>
      <w:r w:rsidRPr="00D52163">
        <w:rPr>
          <w:rFonts w:ascii="Helvetica" w:eastAsia="Times New Roman" w:hAnsi="Helvetica" w:cs="Helvetica"/>
          <w:color w:val="333333"/>
          <w:sz w:val="21"/>
          <w:szCs w:val="21"/>
          <w:lang w:eastAsia="bg-BG"/>
        </w:rPr>
        <w:t>Настоящото решение подлежи на обжалване пред Централна избирателна комисия в срок 3 /три/ дни от обявяването му.</w:t>
      </w:r>
    </w:p>
    <w:p w:rsidR="00D52163" w:rsidRDefault="00D52163" w:rsidP="00315D0C">
      <w:pPr>
        <w:jc w:val="both"/>
      </w:pPr>
    </w:p>
    <w:p w:rsidR="00315D0C" w:rsidRDefault="00315D0C" w:rsidP="00315D0C">
      <w:pPr>
        <w:jc w:val="both"/>
      </w:pPr>
    </w:p>
    <w:p w:rsidR="00255FE8" w:rsidRDefault="00255FE8" w:rsidP="00255FE8">
      <w:pPr>
        <w:jc w:val="both"/>
      </w:pPr>
      <w:proofErr w:type="spellStart"/>
      <w:r>
        <w:lastRenderedPageBreak/>
        <w:t>М.Бусаров</w:t>
      </w:r>
      <w:proofErr w:type="spellEnd"/>
      <w:r>
        <w:t xml:space="preserve">: </w:t>
      </w:r>
    </w:p>
    <w:p w:rsidR="00255FE8" w:rsidRDefault="00255FE8" w:rsidP="00255FE8">
      <w:pPr>
        <w:jc w:val="both"/>
      </w:pPr>
      <w:r>
        <w:t>Колеги , гласуваме.</w:t>
      </w:r>
    </w:p>
    <w:p w:rsidR="00255FE8" w:rsidRDefault="00255FE8" w:rsidP="00255FE8">
      <w:pPr>
        <w:jc w:val="both"/>
      </w:pPr>
    </w:p>
    <w:p w:rsidR="00255FE8" w:rsidRDefault="00255FE8" w:rsidP="00255FE8">
      <w:pPr>
        <w:jc w:val="both"/>
      </w:pPr>
      <w:r>
        <w:t>При проведеното гласуване ЗА гласуваха всички присъстващи членове.</w:t>
      </w:r>
    </w:p>
    <w:p w:rsidR="00255FE8" w:rsidRDefault="00255FE8" w:rsidP="00255FE8">
      <w:pPr>
        <w:jc w:val="both"/>
      </w:pPr>
      <w:r>
        <w:t>Настоящото решение бе прието с 1</w:t>
      </w:r>
      <w:r w:rsidR="007A413B">
        <w:t>0</w:t>
      </w:r>
      <w:r>
        <w:t xml:space="preserve"> гласа ЗА и без ПРОТИВ.</w:t>
      </w:r>
    </w:p>
    <w:p w:rsidR="00255FE8" w:rsidRDefault="00255FE8" w:rsidP="00255FE8">
      <w:pPr>
        <w:jc w:val="both"/>
      </w:pPr>
      <w:r>
        <w:t xml:space="preserve">Решението бе взето единодушно в </w:t>
      </w:r>
      <w:r w:rsidR="007A413B">
        <w:t>22</w:t>
      </w:r>
      <w:r>
        <w:t>:</w:t>
      </w:r>
      <w:r w:rsidR="007A413B">
        <w:t>35</w:t>
      </w:r>
      <w:r>
        <w:t xml:space="preserve"> часа</w:t>
      </w:r>
    </w:p>
    <w:p w:rsidR="00315D0C" w:rsidRDefault="00315D0C" w:rsidP="00315D0C">
      <w:pPr>
        <w:jc w:val="both"/>
      </w:pPr>
    </w:p>
    <w:p w:rsidR="00315D0C" w:rsidRDefault="00315D0C" w:rsidP="00315D0C">
      <w:pPr>
        <w:jc w:val="both"/>
      </w:pPr>
    </w:p>
    <w:p w:rsidR="00490A83" w:rsidRDefault="00490A83" w:rsidP="00946BFD">
      <w:pPr>
        <w:jc w:val="center"/>
        <w:rPr>
          <w:lang w:val="ru-RU"/>
        </w:rPr>
      </w:pPr>
    </w:p>
    <w:p w:rsidR="0048744D" w:rsidRDefault="00C87BAD" w:rsidP="00B238E2">
      <w:pPr>
        <w:ind w:firstLine="708"/>
        <w:jc w:val="both"/>
        <w:rPr>
          <w:b/>
          <w:u w:val="single"/>
        </w:rPr>
      </w:pPr>
      <w:r w:rsidRPr="00B45FE7">
        <w:rPr>
          <w:b/>
          <w:u w:val="single"/>
        </w:rPr>
        <w:t>По втора точка:</w:t>
      </w:r>
      <w:r w:rsidR="00B45FE7">
        <w:rPr>
          <w:b/>
          <w:u w:val="single"/>
        </w:rPr>
        <w:t xml:space="preserve"> </w:t>
      </w:r>
    </w:p>
    <w:p w:rsidR="005B4A15" w:rsidRDefault="005B4A15" w:rsidP="00B238E2">
      <w:pPr>
        <w:ind w:firstLine="708"/>
        <w:jc w:val="both"/>
        <w:rPr>
          <w:b/>
          <w:u w:val="single"/>
        </w:rPr>
      </w:pPr>
    </w:p>
    <w:p w:rsidR="005B4A15" w:rsidRDefault="005B4A15" w:rsidP="005B4A15">
      <w:pPr>
        <w:ind w:firstLine="708"/>
        <w:jc w:val="both"/>
      </w:pPr>
      <w:r>
        <w:t xml:space="preserve">ОТНОСНО: Доклади по писма </w:t>
      </w:r>
    </w:p>
    <w:p w:rsidR="005B4A15" w:rsidRDefault="005B4A15" w:rsidP="005B4A15">
      <w:pPr>
        <w:spacing w:after="0" w:line="240" w:lineRule="auto"/>
        <w:jc w:val="both"/>
        <w:rPr>
          <w:sz w:val="24"/>
          <w:szCs w:val="24"/>
        </w:rPr>
      </w:pPr>
      <w:r>
        <w:rPr>
          <w:sz w:val="24"/>
          <w:szCs w:val="24"/>
        </w:rPr>
        <w:t xml:space="preserve">Мартин </w:t>
      </w:r>
      <w:proofErr w:type="spellStart"/>
      <w:r>
        <w:rPr>
          <w:sz w:val="24"/>
          <w:szCs w:val="24"/>
        </w:rPr>
        <w:t>Бусаров</w:t>
      </w:r>
      <w:proofErr w:type="spellEnd"/>
      <w:r>
        <w:rPr>
          <w:sz w:val="24"/>
          <w:szCs w:val="24"/>
        </w:rPr>
        <w:t>: Колеги, ще ви запозная с входящите документи, постъпили до момента на настоящото заседание.</w:t>
      </w:r>
    </w:p>
    <w:p w:rsidR="005B4A15" w:rsidRDefault="005B4A15" w:rsidP="005B4A15">
      <w:pPr>
        <w:spacing w:after="0" w:line="240" w:lineRule="auto"/>
        <w:jc w:val="both"/>
        <w:rPr>
          <w:sz w:val="24"/>
          <w:szCs w:val="24"/>
        </w:rPr>
      </w:pPr>
      <w:r>
        <w:rPr>
          <w:sz w:val="24"/>
          <w:szCs w:val="24"/>
        </w:rPr>
        <w:t>Председателят на РИК изчете данните от входящия регистър.</w:t>
      </w:r>
    </w:p>
    <w:p w:rsidR="0089503D" w:rsidRPr="00236E24" w:rsidRDefault="0089503D" w:rsidP="005B4A15">
      <w:pPr>
        <w:spacing w:after="0" w:line="240" w:lineRule="auto"/>
        <w:jc w:val="both"/>
        <w:rPr>
          <w:sz w:val="24"/>
          <w:szCs w:val="24"/>
        </w:rPr>
      </w:pPr>
    </w:p>
    <w:p w:rsidR="00DA038A" w:rsidRPr="00B10B69" w:rsidRDefault="00DA038A" w:rsidP="00B10B69">
      <w:pPr>
        <w:spacing w:after="0" w:line="240" w:lineRule="auto"/>
        <w:jc w:val="both"/>
        <w:rPr>
          <w:sz w:val="24"/>
          <w:szCs w:val="24"/>
        </w:rPr>
      </w:pPr>
    </w:p>
    <w:p w:rsidR="003A4E1E" w:rsidRPr="00EA4682" w:rsidRDefault="00DA038A" w:rsidP="00EA4682">
      <w:pPr>
        <w:spacing w:after="0" w:line="240" w:lineRule="auto"/>
        <w:ind w:firstLine="708"/>
        <w:jc w:val="both"/>
        <w:rPr>
          <w:b/>
          <w:sz w:val="24"/>
          <w:szCs w:val="24"/>
          <w:u w:val="single"/>
        </w:rPr>
      </w:pPr>
      <w:r w:rsidRPr="00D54474">
        <w:rPr>
          <w:b/>
          <w:sz w:val="24"/>
          <w:szCs w:val="24"/>
          <w:u w:val="single"/>
        </w:rPr>
        <w:t xml:space="preserve">По трета точка: </w:t>
      </w:r>
      <w:r w:rsidR="00EA4682">
        <w:rPr>
          <w:b/>
          <w:sz w:val="24"/>
          <w:szCs w:val="24"/>
          <w:u w:val="single"/>
        </w:rPr>
        <w:t>Разни</w:t>
      </w:r>
    </w:p>
    <w:p w:rsidR="003A4E1E" w:rsidRDefault="003A4E1E" w:rsidP="00B10B69">
      <w:pPr>
        <w:spacing w:after="0" w:line="240" w:lineRule="auto"/>
        <w:jc w:val="both"/>
        <w:rPr>
          <w:sz w:val="24"/>
          <w:szCs w:val="24"/>
        </w:rPr>
      </w:pPr>
    </w:p>
    <w:p w:rsidR="008079D9" w:rsidRPr="00B10B69" w:rsidRDefault="008079D9" w:rsidP="00B10B69">
      <w:pPr>
        <w:spacing w:after="0" w:line="240" w:lineRule="auto"/>
        <w:jc w:val="both"/>
        <w:rPr>
          <w:sz w:val="24"/>
          <w:szCs w:val="24"/>
        </w:rPr>
      </w:pPr>
      <w:r>
        <w:rPr>
          <w:sz w:val="24"/>
          <w:szCs w:val="24"/>
        </w:rPr>
        <w:t>Бяха  обсъдени организационни въпроси , свързани с дейността на комисията.</w:t>
      </w:r>
    </w:p>
    <w:p w:rsidR="00B7097D" w:rsidRDefault="00B7097D" w:rsidP="00B7097D">
      <w:pPr>
        <w:jc w:val="both"/>
      </w:pPr>
    </w:p>
    <w:p w:rsidR="005A0F35" w:rsidRDefault="005A0F35" w:rsidP="003A4E1E">
      <w:pPr>
        <w:ind w:firstLine="708"/>
        <w:jc w:val="both"/>
        <w:rPr>
          <w:lang w:val="ru-RU"/>
        </w:rPr>
      </w:pPr>
      <w:proofErr w:type="spellStart"/>
      <w:r>
        <w:rPr>
          <w:lang w:val="ru-RU"/>
        </w:rPr>
        <w:t>Заседанието</w:t>
      </w:r>
      <w:proofErr w:type="spellEnd"/>
      <w:r>
        <w:rPr>
          <w:lang w:val="ru-RU"/>
        </w:rPr>
        <w:t xml:space="preserve"> </w:t>
      </w:r>
      <w:proofErr w:type="spellStart"/>
      <w:r>
        <w:rPr>
          <w:lang w:val="ru-RU"/>
        </w:rPr>
        <w:t>беше</w:t>
      </w:r>
      <w:proofErr w:type="spellEnd"/>
      <w:r>
        <w:rPr>
          <w:lang w:val="ru-RU"/>
        </w:rPr>
        <w:t xml:space="preserve"> </w:t>
      </w:r>
      <w:proofErr w:type="spellStart"/>
      <w:r>
        <w:rPr>
          <w:lang w:val="ru-RU"/>
        </w:rPr>
        <w:t>закрито</w:t>
      </w:r>
      <w:proofErr w:type="spellEnd"/>
      <w:r>
        <w:rPr>
          <w:lang w:val="ru-RU"/>
        </w:rPr>
        <w:t xml:space="preserve"> в </w:t>
      </w:r>
      <w:r w:rsidR="007A413B">
        <w:rPr>
          <w:lang w:val="ru-RU"/>
        </w:rPr>
        <w:t>22</w:t>
      </w:r>
      <w:r w:rsidR="004D713B">
        <w:rPr>
          <w:lang w:val="ru-RU"/>
        </w:rPr>
        <w:t>:</w:t>
      </w:r>
      <w:r w:rsidR="007A413B">
        <w:rPr>
          <w:lang w:val="ru-RU"/>
        </w:rPr>
        <w:t>40</w:t>
      </w:r>
      <w:r>
        <w:rPr>
          <w:lang w:val="ru-RU"/>
        </w:rPr>
        <w:t xml:space="preserve"> часа.</w:t>
      </w:r>
    </w:p>
    <w:p w:rsidR="00BD23E0" w:rsidRDefault="00BD23E0" w:rsidP="005A0F35">
      <w:pPr>
        <w:jc w:val="both"/>
        <w:rPr>
          <w:lang w:val="ru-RU"/>
        </w:rPr>
      </w:pPr>
    </w:p>
    <w:p w:rsidR="00337B81" w:rsidRDefault="00337B81" w:rsidP="00337B81">
      <w:pPr>
        <w:shd w:val="clear" w:color="auto" w:fill="FFFFFF"/>
        <w:spacing w:after="150" w:line="300" w:lineRule="atLeast"/>
        <w:jc w:val="both"/>
        <w:rPr>
          <w:rFonts w:ascii="Times New Roman" w:hAnsi="Times New Roman" w:cs="Times New Roman"/>
          <w:sz w:val="24"/>
          <w:szCs w:val="24"/>
        </w:rPr>
      </w:pPr>
    </w:p>
    <w:p w:rsidR="00337B81" w:rsidRDefault="00337B81" w:rsidP="00337B81">
      <w:pPr>
        <w:shd w:val="clear" w:color="auto" w:fill="FFFFFF"/>
        <w:spacing w:after="150" w:line="300" w:lineRule="atLeast"/>
        <w:jc w:val="both"/>
        <w:rPr>
          <w:rFonts w:ascii="Times New Roman" w:hAnsi="Times New Roman" w:cs="Times New Roman"/>
          <w:sz w:val="24"/>
          <w:szCs w:val="24"/>
        </w:rPr>
      </w:pPr>
    </w:p>
    <w:p w:rsidR="00337B81" w:rsidRPr="001B3B6C" w:rsidRDefault="00337B81" w:rsidP="00337B81">
      <w:pPr>
        <w:shd w:val="clear" w:color="auto" w:fill="FFFFFF"/>
        <w:spacing w:after="150" w:line="300" w:lineRule="atLeast"/>
        <w:jc w:val="both"/>
        <w:rPr>
          <w:sz w:val="40"/>
          <w:szCs w:val="40"/>
          <w:lang w:val="ru-RU"/>
        </w:rPr>
      </w:pPr>
      <w:r>
        <w:rPr>
          <w:rFonts w:ascii="Times New Roman" w:hAnsi="Times New Roman" w:cs="Times New Roman"/>
          <w:sz w:val="24"/>
          <w:szCs w:val="24"/>
        </w:rPr>
        <w:t xml:space="preserve">Председател : подпис  / Мартин </w:t>
      </w:r>
      <w:proofErr w:type="spellStart"/>
      <w:r>
        <w:rPr>
          <w:rFonts w:ascii="Times New Roman" w:hAnsi="Times New Roman" w:cs="Times New Roman"/>
          <w:sz w:val="24"/>
          <w:szCs w:val="24"/>
        </w:rPr>
        <w:t>Бусаров</w:t>
      </w:r>
      <w:proofErr w:type="spellEnd"/>
      <w:r>
        <w:rPr>
          <w:rFonts w:ascii="Times New Roman" w:hAnsi="Times New Roman" w:cs="Times New Roman"/>
          <w:sz w:val="24"/>
          <w:szCs w:val="24"/>
        </w:rPr>
        <w:t xml:space="preserve"> /           Секретар:  подпис / Мехмед </w:t>
      </w:r>
      <w:proofErr w:type="spellStart"/>
      <w:r>
        <w:rPr>
          <w:rFonts w:ascii="Times New Roman" w:hAnsi="Times New Roman" w:cs="Times New Roman"/>
          <w:sz w:val="24"/>
          <w:szCs w:val="24"/>
        </w:rPr>
        <w:t>Вакльов</w:t>
      </w:r>
      <w:proofErr w:type="spellEnd"/>
      <w:r>
        <w:rPr>
          <w:rFonts w:ascii="Times New Roman" w:hAnsi="Times New Roman" w:cs="Times New Roman"/>
          <w:sz w:val="24"/>
          <w:szCs w:val="24"/>
        </w:rPr>
        <w:t xml:space="preserve"> /</w:t>
      </w:r>
    </w:p>
    <w:p w:rsidR="00737866" w:rsidRPr="007F3E88" w:rsidRDefault="00737866" w:rsidP="007F3E88">
      <w:pPr>
        <w:rPr>
          <w:szCs w:val="20"/>
        </w:rPr>
      </w:pPr>
    </w:p>
    <w:sectPr w:rsidR="00737866" w:rsidRPr="007F3E88" w:rsidSect="00557F4D">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7FC9"/>
    <w:multiLevelType w:val="hybridMultilevel"/>
    <w:tmpl w:val="FDD44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9F37A6"/>
    <w:multiLevelType w:val="multilevel"/>
    <w:tmpl w:val="1DF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2E8C"/>
    <w:multiLevelType w:val="multilevel"/>
    <w:tmpl w:val="F93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90ABE"/>
    <w:multiLevelType w:val="multilevel"/>
    <w:tmpl w:val="AD1E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97414"/>
    <w:multiLevelType w:val="hybridMultilevel"/>
    <w:tmpl w:val="77B4BFCE"/>
    <w:lvl w:ilvl="0" w:tplc="784C9ACE">
      <w:start w:val="2"/>
      <w:numFmt w:val="bullet"/>
      <w:lvlText w:val=""/>
      <w:lvlJc w:val="left"/>
      <w:pPr>
        <w:ind w:left="855" w:hanging="360"/>
      </w:pPr>
      <w:rPr>
        <w:rFonts w:ascii="Symbol" w:eastAsia="Times New Roman" w:hAnsi="Symbol" w:cs="Helvetica" w:hint="default"/>
      </w:rPr>
    </w:lvl>
    <w:lvl w:ilvl="1" w:tplc="04020003" w:tentative="1">
      <w:start w:val="1"/>
      <w:numFmt w:val="bullet"/>
      <w:lvlText w:val="o"/>
      <w:lvlJc w:val="left"/>
      <w:pPr>
        <w:ind w:left="1575" w:hanging="360"/>
      </w:pPr>
      <w:rPr>
        <w:rFonts w:ascii="Courier New" w:hAnsi="Courier New" w:cs="Courier New" w:hint="default"/>
      </w:rPr>
    </w:lvl>
    <w:lvl w:ilvl="2" w:tplc="04020005" w:tentative="1">
      <w:start w:val="1"/>
      <w:numFmt w:val="bullet"/>
      <w:lvlText w:val=""/>
      <w:lvlJc w:val="left"/>
      <w:pPr>
        <w:ind w:left="2295" w:hanging="360"/>
      </w:pPr>
      <w:rPr>
        <w:rFonts w:ascii="Wingdings" w:hAnsi="Wingdings" w:hint="default"/>
      </w:rPr>
    </w:lvl>
    <w:lvl w:ilvl="3" w:tplc="04020001" w:tentative="1">
      <w:start w:val="1"/>
      <w:numFmt w:val="bullet"/>
      <w:lvlText w:val=""/>
      <w:lvlJc w:val="left"/>
      <w:pPr>
        <w:ind w:left="3015" w:hanging="360"/>
      </w:pPr>
      <w:rPr>
        <w:rFonts w:ascii="Symbol" w:hAnsi="Symbol" w:hint="default"/>
      </w:rPr>
    </w:lvl>
    <w:lvl w:ilvl="4" w:tplc="04020003" w:tentative="1">
      <w:start w:val="1"/>
      <w:numFmt w:val="bullet"/>
      <w:lvlText w:val="o"/>
      <w:lvlJc w:val="left"/>
      <w:pPr>
        <w:ind w:left="3735" w:hanging="360"/>
      </w:pPr>
      <w:rPr>
        <w:rFonts w:ascii="Courier New" w:hAnsi="Courier New" w:cs="Courier New" w:hint="default"/>
      </w:rPr>
    </w:lvl>
    <w:lvl w:ilvl="5" w:tplc="04020005" w:tentative="1">
      <w:start w:val="1"/>
      <w:numFmt w:val="bullet"/>
      <w:lvlText w:val=""/>
      <w:lvlJc w:val="left"/>
      <w:pPr>
        <w:ind w:left="4455" w:hanging="360"/>
      </w:pPr>
      <w:rPr>
        <w:rFonts w:ascii="Wingdings" w:hAnsi="Wingdings" w:hint="default"/>
      </w:rPr>
    </w:lvl>
    <w:lvl w:ilvl="6" w:tplc="04020001" w:tentative="1">
      <w:start w:val="1"/>
      <w:numFmt w:val="bullet"/>
      <w:lvlText w:val=""/>
      <w:lvlJc w:val="left"/>
      <w:pPr>
        <w:ind w:left="5175" w:hanging="360"/>
      </w:pPr>
      <w:rPr>
        <w:rFonts w:ascii="Symbol" w:hAnsi="Symbol" w:hint="default"/>
      </w:rPr>
    </w:lvl>
    <w:lvl w:ilvl="7" w:tplc="04020003" w:tentative="1">
      <w:start w:val="1"/>
      <w:numFmt w:val="bullet"/>
      <w:lvlText w:val="o"/>
      <w:lvlJc w:val="left"/>
      <w:pPr>
        <w:ind w:left="5895" w:hanging="360"/>
      </w:pPr>
      <w:rPr>
        <w:rFonts w:ascii="Courier New" w:hAnsi="Courier New" w:cs="Courier New" w:hint="default"/>
      </w:rPr>
    </w:lvl>
    <w:lvl w:ilvl="8" w:tplc="04020005" w:tentative="1">
      <w:start w:val="1"/>
      <w:numFmt w:val="bullet"/>
      <w:lvlText w:val=""/>
      <w:lvlJc w:val="left"/>
      <w:pPr>
        <w:ind w:left="6615" w:hanging="360"/>
      </w:pPr>
      <w:rPr>
        <w:rFonts w:ascii="Wingdings" w:hAnsi="Wingdings" w:hint="default"/>
      </w:rPr>
    </w:lvl>
  </w:abstractNum>
  <w:abstractNum w:abstractNumId="5" w15:restartNumberingAfterBreak="0">
    <w:nsid w:val="1CB87AD2"/>
    <w:multiLevelType w:val="multilevel"/>
    <w:tmpl w:val="3E9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64230"/>
    <w:multiLevelType w:val="multilevel"/>
    <w:tmpl w:val="EDE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34E3C"/>
    <w:multiLevelType w:val="multilevel"/>
    <w:tmpl w:val="395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836CD"/>
    <w:multiLevelType w:val="multilevel"/>
    <w:tmpl w:val="06F8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D3241"/>
    <w:multiLevelType w:val="multilevel"/>
    <w:tmpl w:val="67C6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A4C0C"/>
    <w:multiLevelType w:val="multilevel"/>
    <w:tmpl w:val="673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E26B2"/>
    <w:multiLevelType w:val="multilevel"/>
    <w:tmpl w:val="8D3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D1351"/>
    <w:multiLevelType w:val="hybridMultilevel"/>
    <w:tmpl w:val="DF14A300"/>
    <w:lvl w:ilvl="0" w:tplc="67A6C14A">
      <w:start w:val="2"/>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49D1C8C"/>
    <w:multiLevelType w:val="multilevel"/>
    <w:tmpl w:val="BCB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8707B"/>
    <w:multiLevelType w:val="hybridMultilevel"/>
    <w:tmpl w:val="80D86356"/>
    <w:lvl w:ilvl="0" w:tplc="1A2EB1F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34C7001"/>
    <w:multiLevelType w:val="multilevel"/>
    <w:tmpl w:val="364C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94A83"/>
    <w:multiLevelType w:val="multilevel"/>
    <w:tmpl w:val="801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138F9"/>
    <w:multiLevelType w:val="multilevel"/>
    <w:tmpl w:val="D3A4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1E2126"/>
    <w:multiLevelType w:val="multilevel"/>
    <w:tmpl w:val="E9F8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16EF8"/>
    <w:multiLevelType w:val="multilevel"/>
    <w:tmpl w:val="EAB4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D7D0E"/>
    <w:multiLevelType w:val="multilevel"/>
    <w:tmpl w:val="9F3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02001"/>
    <w:multiLevelType w:val="multilevel"/>
    <w:tmpl w:val="E6B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67518"/>
    <w:multiLevelType w:val="hybridMultilevel"/>
    <w:tmpl w:val="FDD44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E353E76"/>
    <w:multiLevelType w:val="hybridMultilevel"/>
    <w:tmpl w:val="FDD44B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170AD3"/>
    <w:multiLevelType w:val="hybridMultilevel"/>
    <w:tmpl w:val="341A51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B0C5243"/>
    <w:multiLevelType w:val="multilevel"/>
    <w:tmpl w:val="22CE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4"/>
  </w:num>
  <w:num w:numId="4">
    <w:abstractNumId w:val="18"/>
  </w:num>
  <w:num w:numId="5">
    <w:abstractNumId w:val="2"/>
  </w:num>
  <w:num w:numId="6">
    <w:abstractNumId w:val="7"/>
  </w:num>
  <w:num w:numId="7">
    <w:abstractNumId w:val="10"/>
  </w:num>
  <w:num w:numId="8">
    <w:abstractNumId w:val="8"/>
  </w:num>
  <w:num w:numId="9">
    <w:abstractNumId w:val="17"/>
  </w:num>
  <w:num w:numId="10">
    <w:abstractNumId w:val="13"/>
  </w:num>
  <w:num w:numId="11">
    <w:abstractNumId w:val="5"/>
  </w:num>
  <w:num w:numId="12">
    <w:abstractNumId w:val="11"/>
  </w:num>
  <w:num w:numId="13">
    <w:abstractNumId w:val="9"/>
  </w:num>
  <w:num w:numId="14">
    <w:abstractNumId w:val="16"/>
  </w:num>
  <w:num w:numId="15">
    <w:abstractNumId w:val="1"/>
  </w:num>
  <w:num w:numId="16">
    <w:abstractNumId w:val="6"/>
  </w:num>
  <w:num w:numId="17">
    <w:abstractNumId w:val="20"/>
  </w:num>
  <w:num w:numId="18">
    <w:abstractNumId w:val="23"/>
  </w:num>
  <w:num w:numId="19">
    <w:abstractNumId w:val="0"/>
  </w:num>
  <w:num w:numId="20">
    <w:abstractNumId w:val="22"/>
  </w:num>
  <w:num w:numId="21">
    <w:abstractNumId w:val="12"/>
  </w:num>
  <w:num w:numId="22">
    <w:abstractNumId w:val="24"/>
  </w:num>
  <w:num w:numId="23">
    <w:abstractNumId w:val="14"/>
  </w:num>
  <w:num w:numId="24">
    <w:abstractNumId w:val="15"/>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E"/>
    <w:rsid w:val="00003514"/>
    <w:rsid w:val="00011FBB"/>
    <w:rsid w:val="0002295C"/>
    <w:rsid w:val="000A478F"/>
    <w:rsid w:val="000C720D"/>
    <w:rsid w:val="00151E8E"/>
    <w:rsid w:val="001B7288"/>
    <w:rsid w:val="001E0E57"/>
    <w:rsid w:val="001F3EFA"/>
    <w:rsid w:val="00236E24"/>
    <w:rsid w:val="00255FE8"/>
    <w:rsid w:val="002A02AF"/>
    <w:rsid w:val="002E0B8C"/>
    <w:rsid w:val="00315D0C"/>
    <w:rsid w:val="00337B81"/>
    <w:rsid w:val="00367659"/>
    <w:rsid w:val="003A4E1E"/>
    <w:rsid w:val="003A770E"/>
    <w:rsid w:val="004760CB"/>
    <w:rsid w:val="0048744D"/>
    <w:rsid w:val="00490A83"/>
    <w:rsid w:val="004A52C6"/>
    <w:rsid w:val="004B316E"/>
    <w:rsid w:val="004D713B"/>
    <w:rsid w:val="00506573"/>
    <w:rsid w:val="00557F4D"/>
    <w:rsid w:val="005A0F35"/>
    <w:rsid w:val="005A39BF"/>
    <w:rsid w:val="005B4A15"/>
    <w:rsid w:val="005D25B5"/>
    <w:rsid w:val="005D3E92"/>
    <w:rsid w:val="00615243"/>
    <w:rsid w:val="00657DFB"/>
    <w:rsid w:val="00694F65"/>
    <w:rsid w:val="00737866"/>
    <w:rsid w:val="00793406"/>
    <w:rsid w:val="007A413B"/>
    <w:rsid w:val="007B3725"/>
    <w:rsid w:val="007B4E9D"/>
    <w:rsid w:val="007D6C99"/>
    <w:rsid w:val="007F3E88"/>
    <w:rsid w:val="008079D9"/>
    <w:rsid w:val="00850AAA"/>
    <w:rsid w:val="0088247F"/>
    <w:rsid w:val="0089503D"/>
    <w:rsid w:val="00930F58"/>
    <w:rsid w:val="009347D0"/>
    <w:rsid w:val="00946BFD"/>
    <w:rsid w:val="0097200C"/>
    <w:rsid w:val="009B2B73"/>
    <w:rsid w:val="009E078E"/>
    <w:rsid w:val="00A2432D"/>
    <w:rsid w:val="00AB6276"/>
    <w:rsid w:val="00B027B4"/>
    <w:rsid w:val="00B10B69"/>
    <w:rsid w:val="00B238E2"/>
    <w:rsid w:val="00B45FE7"/>
    <w:rsid w:val="00B7097D"/>
    <w:rsid w:val="00B80DD0"/>
    <w:rsid w:val="00B8544E"/>
    <w:rsid w:val="00BD23E0"/>
    <w:rsid w:val="00BE66E1"/>
    <w:rsid w:val="00C72A25"/>
    <w:rsid w:val="00C76213"/>
    <w:rsid w:val="00C87BAD"/>
    <w:rsid w:val="00CB6296"/>
    <w:rsid w:val="00CB667F"/>
    <w:rsid w:val="00D15B8C"/>
    <w:rsid w:val="00D52163"/>
    <w:rsid w:val="00D53AE9"/>
    <w:rsid w:val="00D54474"/>
    <w:rsid w:val="00D7374B"/>
    <w:rsid w:val="00DA038A"/>
    <w:rsid w:val="00DF1C0D"/>
    <w:rsid w:val="00E034EB"/>
    <w:rsid w:val="00E80982"/>
    <w:rsid w:val="00EA4682"/>
    <w:rsid w:val="00EF6EEA"/>
    <w:rsid w:val="00EF723C"/>
    <w:rsid w:val="00F014DD"/>
    <w:rsid w:val="00F23A7F"/>
    <w:rsid w:val="00FB00EE"/>
    <w:rsid w:val="00FC6DC7"/>
    <w:rsid w:val="00FD67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FEF43-359C-4C3C-A3C8-C37F1EF7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B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B81"/>
    <w:pPr>
      <w:ind w:left="720"/>
      <w:contextualSpacing/>
    </w:pPr>
  </w:style>
  <w:style w:type="paragraph" w:styleId="a4">
    <w:name w:val="Balloon Text"/>
    <w:basedOn w:val="a"/>
    <w:link w:val="a5"/>
    <w:uiPriority w:val="99"/>
    <w:semiHidden/>
    <w:unhideWhenUsed/>
    <w:rsid w:val="00AB6276"/>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AB6276"/>
    <w:rPr>
      <w:rFonts w:ascii="Segoe UI" w:hAnsi="Segoe UI" w:cs="Segoe UI"/>
      <w:sz w:val="18"/>
      <w:szCs w:val="18"/>
    </w:rPr>
  </w:style>
  <w:style w:type="paragraph" w:styleId="a6">
    <w:name w:val="Normal (Web)"/>
    <w:basedOn w:val="a"/>
    <w:uiPriority w:val="99"/>
    <w:semiHidden/>
    <w:unhideWhenUsed/>
    <w:rsid w:val="00EF723C"/>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2339">
      <w:bodyDiv w:val="1"/>
      <w:marLeft w:val="0"/>
      <w:marRight w:val="0"/>
      <w:marTop w:val="0"/>
      <w:marBottom w:val="0"/>
      <w:divBdr>
        <w:top w:val="none" w:sz="0" w:space="0" w:color="auto"/>
        <w:left w:val="none" w:sz="0" w:space="0" w:color="auto"/>
        <w:bottom w:val="none" w:sz="0" w:space="0" w:color="auto"/>
        <w:right w:val="none" w:sz="0" w:space="0" w:color="auto"/>
      </w:divBdr>
    </w:div>
    <w:div w:id="480659114">
      <w:bodyDiv w:val="1"/>
      <w:marLeft w:val="0"/>
      <w:marRight w:val="0"/>
      <w:marTop w:val="0"/>
      <w:marBottom w:val="0"/>
      <w:divBdr>
        <w:top w:val="none" w:sz="0" w:space="0" w:color="auto"/>
        <w:left w:val="none" w:sz="0" w:space="0" w:color="auto"/>
        <w:bottom w:val="none" w:sz="0" w:space="0" w:color="auto"/>
        <w:right w:val="none" w:sz="0" w:space="0" w:color="auto"/>
      </w:divBdr>
    </w:div>
    <w:div w:id="977688914">
      <w:bodyDiv w:val="1"/>
      <w:marLeft w:val="0"/>
      <w:marRight w:val="0"/>
      <w:marTop w:val="0"/>
      <w:marBottom w:val="0"/>
      <w:divBdr>
        <w:top w:val="none" w:sz="0" w:space="0" w:color="auto"/>
        <w:left w:val="none" w:sz="0" w:space="0" w:color="auto"/>
        <w:bottom w:val="none" w:sz="0" w:space="0" w:color="auto"/>
        <w:right w:val="none" w:sz="0" w:space="0" w:color="auto"/>
      </w:divBdr>
      <w:divsChild>
        <w:div w:id="1657146410">
          <w:marLeft w:val="0"/>
          <w:marRight w:val="0"/>
          <w:marTop w:val="0"/>
          <w:marBottom w:val="0"/>
          <w:divBdr>
            <w:top w:val="none" w:sz="0" w:space="0" w:color="auto"/>
            <w:left w:val="none" w:sz="0" w:space="0" w:color="auto"/>
            <w:bottom w:val="none" w:sz="0" w:space="0" w:color="auto"/>
            <w:right w:val="none" w:sz="0" w:space="0" w:color="auto"/>
          </w:divBdr>
          <w:divsChild>
            <w:div w:id="2072077675">
              <w:marLeft w:val="0"/>
              <w:marRight w:val="0"/>
              <w:marTop w:val="0"/>
              <w:marBottom w:val="0"/>
              <w:divBdr>
                <w:top w:val="none" w:sz="0" w:space="0" w:color="auto"/>
                <w:left w:val="none" w:sz="0" w:space="0" w:color="auto"/>
                <w:bottom w:val="none" w:sz="0" w:space="0" w:color="auto"/>
                <w:right w:val="none" w:sz="0" w:space="0" w:color="auto"/>
              </w:divBdr>
              <w:divsChild>
                <w:div w:id="2085251566">
                  <w:marLeft w:val="-225"/>
                  <w:marRight w:val="-225"/>
                  <w:marTop w:val="0"/>
                  <w:marBottom w:val="0"/>
                  <w:divBdr>
                    <w:top w:val="none" w:sz="0" w:space="0" w:color="auto"/>
                    <w:left w:val="none" w:sz="0" w:space="0" w:color="auto"/>
                    <w:bottom w:val="none" w:sz="0" w:space="0" w:color="auto"/>
                    <w:right w:val="none" w:sz="0" w:space="0" w:color="auto"/>
                  </w:divBdr>
                  <w:divsChild>
                    <w:div w:id="1974359056">
                      <w:marLeft w:val="0"/>
                      <w:marRight w:val="0"/>
                      <w:marTop w:val="0"/>
                      <w:marBottom w:val="0"/>
                      <w:divBdr>
                        <w:top w:val="none" w:sz="0" w:space="0" w:color="auto"/>
                        <w:left w:val="none" w:sz="0" w:space="0" w:color="auto"/>
                        <w:bottom w:val="none" w:sz="0" w:space="0" w:color="auto"/>
                        <w:right w:val="none" w:sz="0" w:space="0" w:color="auto"/>
                      </w:divBdr>
                      <w:divsChild>
                        <w:div w:id="333461047">
                          <w:marLeft w:val="0"/>
                          <w:marRight w:val="0"/>
                          <w:marTop w:val="0"/>
                          <w:marBottom w:val="0"/>
                          <w:divBdr>
                            <w:top w:val="none" w:sz="0" w:space="0" w:color="auto"/>
                            <w:left w:val="none" w:sz="0" w:space="0" w:color="auto"/>
                            <w:bottom w:val="none" w:sz="0" w:space="0" w:color="auto"/>
                            <w:right w:val="none" w:sz="0" w:space="0" w:color="auto"/>
                          </w:divBdr>
                          <w:divsChild>
                            <w:div w:id="585773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84807">
      <w:bodyDiv w:val="1"/>
      <w:marLeft w:val="0"/>
      <w:marRight w:val="0"/>
      <w:marTop w:val="0"/>
      <w:marBottom w:val="0"/>
      <w:divBdr>
        <w:top w:val="none" w:sz="0" w:space="0" w:color="auto"/>
        <w:left w:val="none" w:sz="0" w:space="0" w:color="auto"/>
        <w:bottom w:val="none" w:sz="0" w:space="0" w:color="auto"/>
        <w:right w:val="none" w:sz="0" w:space="0" w:color="auto"/>
      </w:divBdr>
    </w:div>
    <w:div w:id="17120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14</Pages>
  <Words>3934</Words>
  <Characters>22428</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ОА Благоевград</Company>
  <LinksUpToDate>false</LinksUpToDate>
  <CharactersWithSpaces>26310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Костадин Костадинов</dc:creator>
  <cp:keywords/>
  <dc:description/>
  <cp:lastModifiedBy>Костадин Костадинов</cp:lastModifiedBy>
  <cp:revision>15</cp:revision>
  <cp:lastPrinted>2016-10-05T09:06:00Z</cp:lastPrinted>
  <dcterms:created xsi:type="dcterms:W3CDTF">2016-10-05T08:45:00Z</dcterms:created>
  <dcterms:modified xsi:type="dcterms:W3CDTF">2016-10-12T15:16:00Z</dcterms:modified>
</cp:coreProperties>
</file>