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u w:val="single"/>
          <w:lang w:val="ru-RU"/>
        </w:rPr>
      </w:pPr>
      <w:bookmarkStart w:id="0" w:name="_GoBack"/>
      <w:bookmarkEnd w:id="0"/>
      <w:r w:rsidRPr="00401835">
        <w:rPr>
          <w:rFonts w:asciiTheme="majorHAnsi" w:hAnsiTheme="majorHAnsi"/>
          <w:sz w:val="24"/>
          <w:szCs w:val="24"/>
          <w:u w:val="single"/>
          <w:lang w:val="ru-RU"/>
        </w:rPr>
        <w:t>РАЙОННА ИЗБИРАТЕЛНА КОМИСИЯ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u w:val="single"/>
          <w:lang w:val="ru-RU"/>
        </w:rPr>
      </w:pPr>
      <w:r w:rsidRPr="00401835">
        <w:rPr>
          <w:rFonts w:asciiTheme="majorHAnsi" w:hAnsiTheme="majorHAnsi"/>
          <w:sz w:val="24"/>
          <w:szCs w:val="24"/>
          <w:u w:val="single"/>
          <w:lang w:val="ru-RU"/>
        </w:rPr>
        <w:t>БЛАГОЕВГРАД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П Р О Т О К О Л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№  </w:t>
      </w:r>
      <w:r w:rsidR="001B7A11">
        <w:rPr>
          <w:rFonts w:asciiTheme="majorHAnsi" w:hAnsiTheme="majorHAnsi"/>
          <w:sz w:val="24"/>
          <w:szCs w:val="24"/>
        </w:rPr>
        <w:t>9</w:t>
      </w:r>
      <w:r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/ </w:t>
      </w:r>
      <w:r w:rsidR="001B7A11">
        <w:rPr>
          <w:rFonts w:asciiTheme="majorHAnsi" w:hAnsiTheme="majorHAnsi"/>
          <w:sz w:val="24"/>
          <w:szCs w:val="24"/>
        </w:rPr>
        <w:t>09</w:t>
      </w:r>
      <w:r w:rsidR="00A32822" w:rsidRPr="00401835">
        <w:rPr>
          <w:rFonts w:asciiTheme="majorHAnsi" w:hAnsiTheme="majorHAnsi"/>
          <w:sz w:val="24"/>
          <w:szCs w:val="24"/>
          <w:lang w:val="en-US"/>
        </w:rPr>
        <w:t>.03</w:t>
      </w:r>
      <w:r w:rsidRPr="00401835">
        <w:rPr>
          <w:rFonts w:asciiTheme="majorHAnsi" w:hAnsiTheme="majorHAnsi"/>
          <w:sz w:val="24"/>
          <w:szCs w:val="24"/>
          <w:lang w:val="en-US"/>
        </w:rPr>
        <w:t>.</w:t>
      </w:r>
      <w:r w:rsidRPr="00401835">
        <w:rPr>
          <w:rFonts w:asciiTheme="majorHAnsi" w:hAnsiTheme="majorHAnsi"/>
          <w:sz w:val="24"/>
          <w:szCs w:val="24"/>
          <w:lang w:val="ru-RU"/>
        </w:rPr>
        <w:t>2021г.</w:t>
      </w:r>
    </w:p>
    <w:p w:rsidR="005D3294" w:rsidRPr="00401835" w:rsidRDefault="005D3294" w:rsidP="005D3294">
      <w:pPr>
        <w:tabs>
          <w:tab w:val="left" w:pos="2910"/>
        </w:tabs>
        <w:jc w:val="center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>ИЗБОРИ ЗА НАРОДНО СЪБРАНИЕ</w:t>
      </w:r>
    </w:p>
    <w:p w:rsidR="005D3294" w:rsidRPr="00401835" w:rsidRDefault="001B7A11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09</w:t>
      </w:r>
      <w:r w:rsidR="00A32822" w:rsidRPr="00401835">
        <w:rPr>
          <w:rFonts w:asciiTheme="majorHAnsi" w:hAnsiTheme="majorHAnsi"/>
          <w:sz w:val="24"/>
          <w:szCs w:val="24"/>
        </w:rPr>
        <w:t xml:space="preserve"> МАРТ</w:t>
      </w:r>
      <w:r w:rsidR="00C7330E" w:rsidRPr="00401835">
        <w:rPr>
          <w:rFonts w:asciiTheme="majorHAnsi" w:hAnsiTheme="majorHAnsi"/>
          <w:sz w:val="24"/>
          <w:szCs w:val="24"/>
        </w:rPr>
        <w:t xml:space="preserve"> 2021 г. от 18</w:t>
      </w:r>
      <w:r w:rsidR="005D3294" w:rsidRPr="00401835">
        <w:rPr>
          <w:rFonts w:asciiTheme="majorHAnsi" w:hAnsiTheme="majorHAnsi"/>
          <w:sz w:val="24"/>
          <w:szCs w:val="24"/>
          <w:lang w:val="en-US"/>
        </w:rPr>
        <w:t>:</w:t>
      </w:r>
      <w:r w:rsidR="005D3294" w:rsidRPr="00401835">
        <w:rPr>
          <w:rFonts w:asciiTheme="majorHAnsi" w:hAnsiTheme="majorHAnsi"/>
          <w:sz w:val="24"/>
          <w:szCs w:val="24"/>
        </w:rPr>
        <w:t>0</w:t>
      </w:r>
      <w:r w:rsidR="005D3294" w:rsidRPr="00401835">
        <w:rPr>
          <w:rFonts w:asciiTheme="majorHAnsi" w:hAnsiTheme="majorHAnsi"/>
          <w:sz w:val="24"/>
          <w:szCs w:val="24"/>
          <w:lang w:val="en-US"/>
        </w:rPr>
        <w:t xml:space="preserve">0 </w:t>
      </w:r>
      <w:r w:rsidR="005D3294" w:rsidRPr="00401835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D3294" w:rsidRPr="00401835">
        <w:rPr>
          <w:rFonts w:asciiTheme="majorHAnsi" w:hAnsiTheme="majorHAnsi"/>
          <w:sz w:val="24"/>
          <w:szCs w:val="24"/>
        </w:rPr>
        <w:t xml:space="preserve"> избирателна комисия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 xml:space="preserve">,   </w:t>
      </w:r>
      <w:r w:rsidR="005D3294" w:rsidRPr="00401835">
        <w:rPr>
          <w:rFonts w:asciiTheme="majorHAnsi" w:hAnsiTheme="majorHAnsi"/>
          <w:sz w:val="24"/>
          <w:szCs w:val="24"/>
        </w:rPr>
        <w:t xml:space="preserve">при следния </w:t>
      </w:r>
    </w:p>
    <w:p w:rsidR="005D3294" w:rsidRPr="00401835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Д н е в е н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>р е д:</w:t>
      </w:r>
    </w:p>
    <w:p w:rsidR="005D3294" w:rsidRPr="00401835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Проекти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на решения</w:t>
      </w:r>
    </w:p>
    <w:p w:rsidR="001C56E7" w:rsidRDefault="00717B0A" w:rsidP="00710A6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proofErr w:type="spellStart"/>
      <w:r w:rsidRPr="0040183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П</w:t>
      </w:r>
      <w:r w:rsidR="00B72C8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роме</w:t>
      </w:r>
      <w:r w:rsid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в състави на секционни комисии на територията на изборния район.</w:t>
      </w:r>
    </w:p>
    <w:p w:rsidR="005D3294" w:rsidRPr="00401835" w:rsidRDefault="0041104B" w:rsidP="0041104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     2.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Разни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>ПРИСЪСТВАХА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>,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Йордан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Симонски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,</w:t>
      </w:r>
      <w:r w:rsidRPr="00401835">
        <w:rPr>
          <w:rFonts w:asciiTheme="majorHAnsi" w:hAnsiTheme="majorHAnsi"/>
          <w:sz w:val="24"/>
          <w:szCs w:val="24"/>
        </w:rPr>
        <w:t xml:space="preserve"> </w:t>
      </w:r>
      <w:r w:rsidR="00A32822" w:rsidRPr="00401835">
        <w:rPr>
          <w:rFonts w:asciiTheme="majorHAnsi" w:hAnsiTheme="majorHAnsi"/>
          <w:sz w:val="24"/>
          <w:szCs w:val="24"/>
        </w:rPr>
        <w:t xml:space="preserve">Вилислав Балев, </w:t>
      </w:r>
      <w:r w:rsidRPr="00401835">
        <w:rPr>
          <w:rFonts w:asciiTheme="majorHAnsi" w:hAnsiTheme="majorHAnsi"/>
          <w:sz w:val="24"/>
          <w:szCs w:val="24"/>
        </w:rPr>
        <w:t>Галена Манова-Узунова,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Елена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Панчева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Антоанета Богданова, </w:t>
      </w:r>
      <w:r w:rsidR="00717B0A" w:rsidRPr="00401835">
        <w:rPr>
          <w:rFonts w:asciiTheme="majorHAnsi" w:hAnsiTheme="majorHAnsi"/>
          <w:sz w:val="24"/>
          <w:szCs w:val="24"/>
        </w:rPr>
        <w:t xml:space="preserve">Стоян Терзийски, </w:t>
      </w:r>
      <w:r w:rsidRPr="00401835">
        <w:rPr>
          <w:rFonts w:asciiTheme="majorHAnsi" w:hAnsiTheme="majorHAnsi"/>
          <w:sz w:val="24"/>
          <w:szCs w:val="24"/>
        </w:rPr>
        <w:t>Антоанета Кръстева,</w:t>
      </w:r>
      <w:r w:rsidR="00717B0A" w:rsidRPr="00401835">
        <w:rPr>
          <w:rFonts w:asciiTheme="majorHAnsi" w:hAnsiTheme="majorHAnsi"/>
          <w:sz w:val="24"/>
          <w:szCs w:val="24"/>
        </w:rPr>
        <w:t xml:space="preserve"> </w:t>
      </w:r>
      <w:r w:rsidR="00C7330E" w:rsidRPr="00401835">
        <w:rPr>
          <w:rFonts w:asciiTheme="majorHAnsi" w:hAnsiTheme="majorHAnsi"/>
          <w:sz w:val="24"/>
          <w:szCs w:val="24"/>
        </w:rPr>
        <w:t xml:space="preserve">Тина </w:t>
      </w:r>
      <w:proofErr w:type="spellStart"/>
      <w:r w:rsidR="00C7330E" w:rsidRPr="00401835">
        <w:rPr>
          <w:rFonts w:asciiTheme="majorHAnsi" w:hAnsiTheme="majorHAnsi"/>
          <w:sz w:val="24"/>
          <w:szCs w:val="24"/>
        </w:rPr>
        <w:t>Кълбова</w:t>
      </w:r>
      <w:proofErr w:type="spellEnd"/>
      <w:r w:rsidRPr="00401835">
        <w:rPr>
          <w:rFonts w:asciiTheme="majorHAnsi" w:hAnsiTheme="majorHAnsi"/>
          <w:sz w:val="24"/>
          <w:szCs w:val="24"/>
        </w:rPr>
        <w:t>,</w:t>
      </w:r>
      <w:r w:rsidR="00ED69EA" w:rsidRPr="00ED69EA">
        <w:rPr>
          <w:rFonts w:asciiTheme="majorHAnsi" w:hAnsiTheme="majorHAnsi"/>
          <w:sz w:val="24"/>
          <w:szCs w:val="24"/>
        </w:rPr>
        <w:t xml:space="preserve"> </w:t>
      </w:r>
      <w:r w:rsidR="00ED69EA" w:rsidRPr="00401835">
        <w:rPr>
          <w:rFonts w:asciiTheme="majorHAnsi" w:hAnsiTheme="majorHAnsi"/>
          <w:sz w:val="24"/>
          <w:szCs w:val="24"/>
        </w:rPr>
        <w:t>Мартин Лалев</w:t>
      </w:r>
      <w:r w:rsidR="00ED69EA">
        <w:rPr>
          <w:rFonts w:asciiTheme="majorHAnsi" w:hAnsiTheme="majorHAnsi"/>
          <w:sz w:val="24"/>
          <w:szCs w:val="24"/>
        </w:rPr>
        <w:t>,</w:t>
      </w:r>
      <w:r w:rsidR="00C7330E"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Валентин </w:t>
      </w:r>
      <w:proofErr w:type="spellStart"/>
      <w:r w:rsidRPr="00401835">
        <w:rPr>
          <w:rFonts w:asciiTheme="majorHAnsi" w:hAnsiTheme="majorHAnsi"/>
          <w:sz w:val="24"/>
          <w:szCs w:val="24"/>
        </w:rPr>
        <w:t>Бошкилов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Емилия </w:t>
      </w:r>
      <w:proofErr w:type="spellStart"/>
      <w:r w:rsidRPr="00401835">
        <w:rPr>
          <w:rFonts w:asciiTheme="majorHAnsi" w:hAnsiTheme="majorHAnsi"/>
          <w:sz w:val="24"/>
          <w:szCs w:val="24"/>
        </w:rPr>
        <w:t>Десподска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Мартин </w:t>
      </w:r>
      <w:proofErr w:type="spellStart"/>
      <w:r w:rsidRPr="00401835">
        <w:rPr>
          <w:rFonts w:asciiTheme="majorHAnsi" w:hAnsiTheme="majorHAnsi"/>
          <w:sz w:val="24"/>
          <w:szCs w:val="24"/>
        </w:rPr>
        <w:t>Бориков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 Мустафа </w:t>
      </w:r>
      <w:proofErr w:type="spellStart"/>
      <w:r w:rsidRPr="00401835">
        <w:rPr>
          <w:rFonts w:asciiTheme="majorHAnsi" w:hAnsiTheme="majorHAnsi"/>
          <w:sz w:val="24"/>
          <w:szCs w:val="24"/>
        </w:rPr>
        <w:t>Сирачки</w:t>
      </w:r>
      <w:proofErr w:type="spellEnd"/>
      <w:r w:rsidRPr="00401835">
        <w:rPr>
          <w:rFonts w:asciiTheme="majorHAnsi" w:hAnsiTheme="majorHAnsi"/>
          <w:sz w:val="24"/>
          <w:szCs w:val="24"/>
        </w:rPr>
        <w:t>, Живко Янев,</w:t>
      </w:r>
      <w:r w:rsidR="00C7330E"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Светослава </w:t>
      </w:r>
      <w:proofErr w:type="spellStart"/>
      <w:r w:rsidRPr="00401835">
        <w:rPr>
          <w:rFonts w:asciiTheme="majorHAnsi" w:hAnsiTheme="majorHAnsi"/>
          <w:sz w:val="24"/>
          <w:szCs w:val="24"/>
        </w:rPr>
        <w:t>Тезриянова-Михайлова</w:t>
      </w:r>
      <w:proofErr w:type="spellEnd"/>
      <w:r w:rsidRPr="00401835">
        <w:rPr>
          <w:rFonts w:asciiTheme="majorHAnsi" w:hAnsiTheme="majorHAnsi"/>
          <w:sz w:val="24"/>
          <w:szCs w:val="24"/>
        </w:rPr>
        <w:t>, Емил Тодоров.</w:t>
      </w:r>
    </w:p>
    <w:p w:rsidR="00C7330E" w:rsidRPr="00401835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 xml:space="preserve">ОТСЪСТВАХА: </w:t>
      </w:r>
      <w:r w:rsidR="00A32822" w:rsidRPr="00401835">
        <w:rPr>
          <w:rFonts w:asciiTheme="majorHAnsi" w:hAnsiTheme="majorHAnsi"/>
          <w:sz w:val="24"/>
          <w:szCs w:val="24"/>
        </w:rPr>
        <w:t xml:space="preserve">Стоян Христов, </w:t>
      </w:r>
      <w:r w:rsidR="00ED69EA" w:rsidRPr="00401835">
        <w:rPr>
          <w:rFonts w:asciiTheme="majorHAnsi" w:hAnsiTheme="majorHAnsi"/>
          <w:sz w:val="24"/>
          <w:szCs w:val="24"/>
        </w:rPr>
        <w:t xml:space="preserve">Иван </w:t>
      </w:r>
      <w:proofErr w:type="spellStart"/>
      <w:r w:rsidR="00ED69EA" w:rsidRPr="00401835">
        <w:rPr>
          <w:rFonts w:asciiTheme="majorHAnsi" w:hAnsiTheme="majorHAnsi"/>
          <w:sz w:val="24"/>
          <w:szCs w:val="24"/>
        </w:rPr>
        <w:t>Бусаров</w:t>
      </w:r>
      <w:proofErr w:type="spellEnd"/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401835">
        <w:rPr>
          <w:rFonts w:asciiTheme="majorHAnsi" w:hAnsiTheme="majorHAnsi"/>
          <w:sz w:val="24"/>
          <w:szCs w:val="24"/>
          <w:lang w:val="ru-RU"/>
        </w:rPr>
        <w:t>18</w:t>
      </w:r>
      <w:r w:rsidRPr="00401835">
        <w:rPr>
          <w:rFonts w:asciiTheme="majorHAnsi" w:hAnsiTheme="majorHAnsi"/>
          <w:sz w:val="24"/>
          <w:szCs w:val="24"/>
          <w:lang w:val="ru-RU"/>
        </w:rPr>
        <w:t>:00</w:t>
      </w:r>
      <w:r w:rsidRPr="00401835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- </w:t>
      </w:r>
      <w:r w:rsidRPr="00401835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Скъпи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колеги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откривам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заседанието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избирателна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комисия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–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Запознати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сте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с проекта за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дневен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ред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: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Гласували </w:t>
      </w:r>
      <w:r w:rsidRPr="00401835">
        <w:rPr>
          <w:rFonts w:asciiTheme="majorHAnsi" w:hAnsiTheme="majorHAnsi"/>
          <w:sz w:val="24"/>
          <w:szCs w:val="24"/>
          <w:lang w:val="ru-RU"/>
        </w:rPr>
        <w:t>1</w:t>
      </w:r>
      <w:r w:rsidR="00717B0A" w:rsidRPr="00401835">
        <w:rPr>
          <w:rFonts w:asciiTheme="majorHAnsi" w:hAnsiTheme="majorHAnsi"/>
          <w:sz w:val="24"/>
          <w:szCs w:val="24"/>
          <w:lang w:val="ru-RU"/>
        </w:rPr>
        <w:t>7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>членове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, от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» ЗА» 1</w:t>
      </w:r>
      <w:r w:rsidR="00717B0A" w:rsidRPr="00401835">
        <w:rPr>
          <w:rFonts w:asciiTheme="majorHAnsi" w:hAnsiTheme="majorHAnsi"/>
          <w:sz w:val="24"/>
          <w:szCs w:val="24"/>
          <w:lang w:val="ru-RU"/>
        </w:rPr>
        <w:t>7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 , » ПРОТИВ» 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няма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Дневният ред е приет.</w:t>
      </w:r>
    </w:p>
    <w:p w:rsidR="005D3294" w:rsidRPr="00401835" w:rsidRDefault="005D3294" w:rsidP="005D3294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По точка 1 от дневния ред</w:t>
      </w:r>
    </w:p>
    <w:p w:rsidR="001C56E7" w:rsidRDefault="005D3294" w:rsidP="001F05F0">
      <w:pP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 w:rsidRPr="00401835">
        <w:rPr>
          <w:rFonts w:asciiTheme="majorHAnsi" w:hAnsiTheme="majorHAnsi"/>
          <w:sz w:val="24"/>
          <w:szCs w:val="24"/>
        </w:rPr>
        <w:t>М.</w:t>
      </w:r>
      <w:proofErr w:type="spellStart"/>
      <w:r w:rsidRPr="00401835">
        <w:rPr>
          <w:rFonts w:asciiTheme="majorHAnsi" w:hAnsiTheme="majorHAnsi"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>:</w:t>
      </w:r>
      <w:r w:rsidR="001F05F0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Колеги, </w:t>
      </w:r>
      <w:r w:rsidR="001C56E7">
        <w:rPr>
          <w:rFonts w:asciiTheme="majorHAnsi" w:hAnsiTheme="majorHAnsi" w:cstheme="minorHAnsi"/>
          <w:color w:val="000000" w:themeColor="text1"/>
          <w:sz w:val="24"/>
          <w:szCs w:val="24"/>
        </w:rPr>
        <w:t>който има проект на решение за про</w:t>
      </w:r>
      <w:r w:rsidR="001C56E7" w:rsidRP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мяна в състав</w:t>
      </w:r>
      <w:r w:rsid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а</w:t>
      </w:r>
      <w:r w:rsidR="001C56E7" w:rsidRP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на секционни комисии на територията на изборния район</w:t>
      </w:r>
      <w:r w:rsidR="001C56E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да го докладва, ако има готовност.</w:t>
      </w:r>
    </w:p>
    <w:p w:rsidR="00D054BA" w:rsidRDefault="001C56E7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lastRenderedPageBreak/>
        <w:t>В тази връзка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преди да преминем към смяна на съставите, Ви докладвам, че с днешна дата имаме писмо до РИК от ЦИК, писмото е с копие до господин Филипов, който е директор на Информационно обслужване, в срок до 19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:00 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часа на 09.03.2021 г., т.е. до днеска, РИК да проверят актуализирани ли са в инф</w:t>
      </w:r>
      <w:r w:rsidR="00B72C8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ормационната система, актуалните данни за номера в съответствие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с решение №1974</w:t>
      </w:r>
      <w:r w:rsidR="00B72C8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/02.02.2021 г. на ЦИК и адреси на образуваните избирателни секции. Текуща информация можем да намерим на страницата на ЦИК за адресите.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</w:t>
      </w:r>
      <w:r w:rsidR="00B72C8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Решение №1974/02.02.2021 г. е за </w:t>
      </w:r>
      <w:r w:rsidR="000B6A7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единните номерации на избирателните секции</w:t>
      </w:r>
      <w:r w:rsidR="0033476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. Т.е. до 19</w:t>
      </w:r>
      <w:r w:rsidR="00B633DA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>:00</w:t>
      </w:r>
      <w:r w:rsidR="0033476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часа трябва да проверим дали правилно са ни номерирани секциите в системата и да потвърдим техния адрес.</w:t>
      </w:r>
      <w:r w:rsidR="000B2AB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В срок до 11</w:t>
      </w:r>
      <w:r w:rsidR="000B2AB1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:00 </w:t>
      </w:r>
      <w:r w:rsidR="000B2AB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часа утре сутринта </w:t>
      </w:r>
      <w:r w:rsidR="00B633DA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>-</w:t>
      </w:r>
      <w:r w:rsidR="00B633D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10.03.2021 г., </w:t>
      </w:r>
      <w:r w:rsidR="000B2AB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Информационно обслужване, трябва да предостав</w:t>
      </w:r>
      <w:r w:rsidR="00B633D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и</w:t>
      </w:r>
      <w:r w:rsidR="000B2AB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списък на избирателните секции</w:t>
      </w:r>
      <w:r w:rsidR="00B633D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съдържащ данни предоставени от РИК.</w:t>
      </w:r>
      <w:r w:rsidR="00A9695E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За да си свършат работа от информационно, ние трябва да проверим и в срок до 11</w:t>
      </w:r>
      <w:r w:rsidR="00A9695E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>:00</w:t>
      </w:r>
      <w:r w:rsidR="00A9695E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часа утре да предоставим списък за секциите, в които има вписани над 299 вписани избиратели, става въпрос за случаите където ще има машинно гласуване.</w:t>
      </w:r>
      <w:r w:rsidR="00D51786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По това Решение №1974/02.02.2021 г. на ЦИК, ние сме се позовали на него, когато давахме единните номерации на секциите, не по-късно от 27.02.2021 г.  Във връзка с това решение сме взели наше решение</w:t>
      </w:r>
      <w:r w:rsidR="0064736C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с № 16-НС/23.02.2021 г.</w:t>
      </w:r>
      <w:r w:rsidR="00D51786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, с което сме образували и сме формирали единните номера. Т.е. трябва да проверим нашето решение за формиране на единните номера, дали съвпада с решението на ЦИК и съответно </w:t>
      </w:r>
      <w:r w:rsidR="0064736C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в системата </w:t>
      </w:r>
      <w:r w:rsidR="00D51786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дали правилно са отразени номерата на тези секции.  В тази връзка </w:t>
      </w:r>
      <w:r w:rsidR="00E42CF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там </w:t>
      </w:r>
      <w:r w:rsidR="0089746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къде</w:t>
      </w:r>
      <w:r w:rsidR="00E42CF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то</w:t>
      </w:r>
      <w:r w:rsidR="0089746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по общините имаше секции, които не са активни</w:t>
      </w:r>
      <w:r w:rsidR="00C5152F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– Гоце Делчев, Петрич</w:t>
      </w:r>
      <w:r w:rsidR="00E42CF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трябва да ги отбележим, че не са активни</w:t>
      </w:r>
      <w:r w:rsidR="00C5152F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макар и образувана със Заповед на Кмета</w:t>
      </w:r>
      <w:r w:rsidR="00CF5AA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на съответната община</w:t>
      </w:r>
      <w:r w:rsidR="00D054B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и там където няма болнични заведения</w:t>
      </w:r>
      <w:r w:rsidR="0093654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. </w:t>
      </w:r>
      <w:r w:rsidR="00D054B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936540" w:rsidRDefault="00D054BA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С последващо решение на РИК 01-Благоевград</w:t>
      </w:r>
      <w:r w:rsidR="00C3768C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ще дадем номер на подвижна избирателна кутия, ако такава бъде образувана. Ще дадем номер и на секции в лечебни заведения, ако имаме. Би трябвало, евентуално, да си направим едно допълнение, във връзка с решението на ЦИК за  секциите за карантинирани</w:t>
      </w:r>
      <w:r w:rsidR="00A67C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лица</w:t>
      </w:r>
      <w:r w:rsidR="00C3768C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или да чакаме срока и тогава да си вземе такова решение.</w:t>
      </w:r>
    </w:p>
    <w:p w:rsidR="00C3768C" w:rsidRDefault="00C3768C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С вчерашна дата актуализирахме кандидатските листи плюс членовете на секциите. </w:t>
      </w:r>
      <w:r w:rsidR="00F7233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И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маме </w:t>
      </w:r>
      <w:r w:rsidR="00F7233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постъпило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още едно писмо, за празни полета в системата с имена на  </w:t>
      </w:r>
      <w:r w:rsidR="00B1126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назначени членове по секциите.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В тази връзка, ако имаме проект за решение за промяна в състав на СИК</w:t>
      </w:r>
      <w:r w:rsidR="00B1126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важно е да отбележим дали ще пращаме писма на някои от партиите официално да си подадат в някакъв срок членове</w:t>
      </w:r>
      <w:r w:rsidR="00480C2A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или това вече е направено</w:t>
      </w:r>
      <w:r w:rsidR="00475F0E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, за да знаем как да процедираме. За кои общини имате готовност да отразим промяната</w:t>
      </w:r>
      <w:r w:rsidR="00475F0E"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>?</w:t>
      </w:r>
    </w:p>
    <w:p w:rsidR="00475F0E" w:rsidRDefault="00A67C54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Антоанета Богданова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За община Благоевград.</w:t>
      </w:r>
    </w:p>
    <w:p w:rsidR="00B20609" w:rsidRDefault="00B20609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Светослава </w:t>
      </w:r>
      <w:proofErr w:type="spellStart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Терзиянова-Михайлова</w:t>
      </w:r>
      <w:proofErr w:type="spellEnd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За община Кресна.</w:t>
      </w:r>
    </w:p>
    <w:p w:rsidR="00B20609" w:rsidRDefault="00B20609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Стоян Терзийски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За община Гоце Делчев.</w:t>
      </w:r>
    </w:p>
    <w:p w:rsidR="004D3A04" w:rsidRDefault="004D3A04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М. </w:t>
      </w:r>
      <w:proofErr w:type="spellStart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Бусаров</w:t>
      </w:r>
      <w:proofErr w:type="spellEnd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В тези три общини имаме възможност да извършим смени. За Благоевград ще докладва Антоанета Богданова.</w:t>
      </w:r>
    </w:p>
    <w:p w:rsidR="004D3A04" w:rsidRPr="0092614D" w:rsidRDefault="004D3A04" w:rsidP="001C56E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</w:t>
      </w:r>
      <w:r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Антоанета Богданова</w:t>
      </w:r>
      <w:r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val="en-US" w:eastAsia="bg-BG"/>
        </w:rPr>
        <w:t xml:space="preserve">: </w:t>
      </w:r>
      <w:r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 xml:space="preserve">Колеги </w:t>
      </w:r>
      <w:r w:rsidR="00520444"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предлагам Ви проект на Ре</w:t>
      </w:r>
      <w:r w:rsidR="001A02AF"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ш</w:t>
      </w:r>
      <w:r w:rsidR="00520444" w:rsidRPr="0092614D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ение № 68-НС/09.03.2021 г.</w:t>
      </w:r>
    </w:p>
    <w:p w:rsidR="00520444" w:rsidRPr="00520444" w:rsidRDefault="00520444" w:rsidP="0052044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№ 68-НС</w:t>
      </w: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09.03.2021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СИК на територията на Община Благоевград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33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Ведно със заявленията са подадени и писмени предложения от ПП „Движение за права и свободи” с поименен състав за замяна, заведени под № 152/04.03.2021г. и № 163/05.03.2021г. и предложение от КП “Обединени патриоти- НФСБ, АТАКА и ВМРО“, заведено под № 153/04.03.2021г. във входящия регистър на РИК Благоевград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 20-НС от 01.03.2021г., РИК Благоевград, е назначила секционните избирателни комисии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 2062-НС от 16.02.2021 г. на ЦИК,  при спазване на законоустановения кворум, Районната избирателна комисия Благоевград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520444" w:rsidRPr="00520444" w:rsidRDefault="00520444" w:rsidP="00710A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Мая Димитрова Благоева, ЕГН:**********, като „Член“ на СИК 010300022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Юсеин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Разануров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Кутрев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**********като „Член“ на СИК 010300022 в община Благоевград.</w:t>
      </w:r>
    </w:p>
    <w:p w:rsidR="00520444" w:rsidRPr="00520444" w:rsidRDefault="00520444" w:rsidP="00710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Айше Али Ибрахим, ЕГН: **********, като „Член“ на СИК 010300037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Вероника Георгиева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Ковачка-Папукчийска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**********като „Член“ на СИК 010300037 в община Благоевград.</w:t>
      </w:r>
    </w:p>
    <w:p w:rsidR="00520444" w:rsidRPr="00520444" w:rsidRDefault="00520444" w:rsidP="00710A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Айшен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Сабри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Кунгьова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**********, като „Секретар“ на СИК 010300062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Десислава Александрова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Табутова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**********като „Секретар“ на СИК 010300062 в община Благоевград.</w:t>
      </w:r>
    </w:p>
    <w:p w:rsidR="00520444" w:rsidRPr="00520444" w:rsidRDefault="00520444" w:rsidP="00710A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Валентина Росенова Щерева, ЕГН: **********, като „Зам.председател“ на СИК 010300077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Стоянка Стефанова Щерева , с ЕГН **********като „Зам.председател“ на СИК 010300077 в община Благоевград.</w:t>
      </w:r>
    </w:p>
    <w:p w:rsidR="00520444" w:rsidRPr="00520444" w:rsidRDefault="00520444" w:rsidP="00710A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Росен Крумов Щерев, ЕГН: **********, като „Член“ на СИК 010300092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Зорница Кирилова Еленкова , с ЕГН ********** като „Член“ на СИК 010300092 в община Благоевград.</w:t>
      </w:r>
    </w:p>
    <w:p w:rsidR="00520444" w:rsidRPr="00520444" w:rsidRDefault="00520444" w:rsidP="00710A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Васил Стоименов Стоилов, ЕГН **********, като „Зам.председател“ на СИК 010300093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Йорданка Благоева Стоянова , с ЕГН **********като „Зам. председател“ на СИК 010300093 в община Благоевград.</w:t>
      </w:r>
    </w:p>
    <w:p w:rsidR="00520444" w:rsidRPr="00520444" w:rsidRDefault="00520444" w:rsidP="00710A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Георги Стоянов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Чимев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като „Председател“ на СИК 010300097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Мариана Тодорова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Баздрагянова-Мечитова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**********като „Председател“ на СИК 010300097 в община Благоевград.</w:t>
      </w:r>
    </w:p>
    <w:p w:rsidR="00520444" w:rsidRPr="00520444" w:rsidRDefault="00520444" w:rsidP="00710A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Стоянка Стефанова Щерева, ЕГН **********, като „Зам.председател“ на СИК 010300099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Валентина Росенова Щерева , с ЕГН **********като „Зам.председател“ на СИК 010300099 в община Благоевград.</w:t>
      </w:r>
    </w:p>
    <w:p w:rsidR="00520444" w:rsidRPr="00520444" w:rsidRDefault="00520444" w:rsidP="00710A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Славчо Спасов Иванов, ЕГН **********, като „Член“ на СИК 010300102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Айше Джемал Пиронкова , с ЕГН **********като „Член“ на СИК 010300102 в община Благоевград.</w:t>
      </w:r>
    </w:p>
    <w:p w:rsidR="00520444" w:rsidRPr="00520444" w:rsidRDefault="00520444" w:rsidP="00710A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Станка Андонова Симеонова, ЕГН **********, като „Член“ на СИК 010300103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Симона Цветкова Божкова , с ЕГН **********като „Член“ на СИК 010300103 в община Благоевград.</w:t>
      </w:r>
    </w:p>
    <w:p w:rsidR="00520444" w:rsidRPr="00520444" w:rsidRDefault="00520444" w:rsidP="00710A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Тодорка Георгиева Минчева, ЕГН **********, като „Секретар“ на СИК 010300105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Илия Тодоров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Баздрагянов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**********като „Секретар“ на СИК 010300105 в община Благоевград.</w:t>
      </w:r>
    </w:p>
    <w:p w:rsidR="00520444" w:rsidRPr="00520444" w:rsidRDefault="00520444" w:rsidP="00710A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Гергана Любенова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Велячка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като „Председател“ на СИК 010300107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Весела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Робертова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Тотева, с ЕГН **********като „Председател“ на СИК 010300107 в община Благоевград.</w:t>
      </w:r>
    </w:p>
    <w:p w:rsidR="00520444" w:rsidRPr="00520444" w:rsidRDefault="00520444" w:rsidP="00710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Юсеин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Разануров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Кутрев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като „Зам.председател“ на СИК 010300109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Славчо Спасов Иванов, с ЕГН **********като „Зам.председател“ на СИК 010300109 в община Благоевград.</w:t>
      </w:r>
    </w:p>
    <w:p w:rsidR="00520444" w:rsidRPr="00520444" w:rsidRDefault="00520444" w:rsidP="00710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Йорданка Стефанова Игнатова, ЕГН **********, като „Член“ на СИК 010300114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Анна Маринова Борисова , с ЕГН ********** като „Член“ на СИК 010300114 в община Благоевград.</w:t>
      </w:r>
    </w:p>
    <w:p w:rsidR="00520444" w:rsidRPr="00520444" w:rsidRDefault="00520444" w:rsidP="00710A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Гюлтен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Ибраимов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като „Член“ на СИК 010300127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Росица Христова Митева , с ЕГН **********като „Член“ на СИК 010300127 в община Благоевград.</w:t>
      </w:r>
    </w:p>
    <w:p w:rsidR="00520444" w:rsidRPr="00520444" w:rsidRDefault="00520444" w:rsidP="00710A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Веска Емилова Крумова, ЕГН **********, като „Зам.председател“ на СИК 010300129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 Васил Стоименов Стоилов , с ЕГН **********като „Зам.председател“ на СИК 010300129 в община Благоевград.</w:t>
      </w:r>
    </w:p>
    <w:p w:rsidR="00520444" w:rsidRPr="00520444" w:rsidRDefault="00520444" w:rsidP="00710A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Жени Стоянова Братоева, ЕГН **********, като „Член“ на СИК 010300130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Георги Вълков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Вълков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 като „Член“ на СИК 010300130 в община Благоевград.</w:t>
      </w:r>
    </w:p>
    <w:p w:rsidR="00520444" w:rsidRPr="00520444" w:rsidRDefault="00520444" w:rsidP="00710A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Кристина Кирилова Павлова, ЕГН **********, като „Председател“ на СИК 010300136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Росен Крумов Щерев, с ЕГН **********като „Председател“ на СИК 010300136 в община Благоевград.</w:t>
      </w:r>
    </w:p>
    <w:p w:rsidR="00520444" w:rsidRPr="00520444" w:rsidRDefault="00520444" w:rsidP="00710A6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Иванка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Стоятелова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Топалска, ЕГН **********, като „Зам.председател“ на СИК 010300002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Величка Николова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Янкулска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 като „Зам.председател“ на СИК 010300002 в община Благоевград.</w:t>
      </w:r>
    </w:p>
    <w:p w:rsidR="00520444" w:rsidRPr="00520444" w:rsidRDefault="00520444" w:rsidP="00710A6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Таня Веселинова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Ферева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като „Председател“ на СИК 010300040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Анелия Здравкова Гошева , с ЕГН **********като „Председател“ на СИК 010300040 в община Благоевград.</w:t>
      </w:r>
    </w:p>
    <w:p w:rsidR="00520444" w:rsidRPr="00520444" w:rsidRDefault="00520444" w:rsidP="00710A6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Цветелина Милкова Гущерова, ЕГН **********, като „Секретар“ на СИК 010300090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Бойко Иванов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Равначки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**********като „Секретар“ на СИК 010300090 в община Благоевград.</w:t>
      </w:r>
    </w:p>
    <w:p w:rsidR="00520444" w:rsidRPr="00520444" w:rsidRDefault="00520444" w:rsidP="00710A6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Татяна Стойкова Михайлова, ЕГН **********, като „Секретар“ на СИК 010300012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Румяна Антонова Тошева , с ЕГН **********като „Секретар“ на СИК 010300012 в община Благоевград.</w:t>
      </w:r>
    </w:p>
    <w:p w:rsidR="00520444" w:rsidRPr="00520444" w:rsidRDefault="00520444" w:rsidP="00710A6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Красимир Методиев Стоянов, ЕГН***********, като „Член“ на СИК 010300113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Татяна Стойкова Михайлова , с ЕГН **********като „Член“ на СИК 010300113 в община Благоевград.</w:t>
      </w:r>
    </w:p>
    <w:p w:rsidR="00520444" w:rsidRPr="00520444" w:rsidRDefault="00520444" w:rsidP="00710A6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24. Освобождава Снежана Стоянова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Рупова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*********, като „Член“ на СИК 010300050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Емил Иванов Димов , с ЕГН **********като „Член“ на СИК 010300050 в община Благоевград.</w:t>
      </w:r>
    </w:p>
    <w:p w:rsidR="00520444" w:rsidRPr="00520444" w:rsidRDefault="00520444" w:rsidP="00710A6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Надка Страхилова Стойнева, ЕГН ***********, като „Член“ на СИК 010300120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Снежана Иванова Георгиева , с ЕГН **********като „Член“ на СИК 010300120 в община Благоевград.</w:t>
      </w:r>
    </w:p>
    <w:p w:rsidR="00520444" w:rsidRPr="00520444" w:rsidRDefault="00520444" w:rsidP="00710A6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Йордан Крумов Георгиев, ЕГН ***********, като „Член“ на СИК 010300118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Денислав Георгиев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Чонев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**********като „Член“ на СИК 010300118 в община Благоевград.</w:t>
      </w:r>
    </w:p>
    <w:p w:rsidR="00520444" w:rsidRPr="00520444" w:rsidRDefault="00520444" w:rsidP="00710A6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Валери Благоев Спасов , ЕГН ***********, като „Член“ на СИК 010300135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Йорданка Николаева Симова , с ЕГН **********като „Член“ на СИК 010300135 в община Благоевград.</w:t>
      </w:r>
    </w:p>
    <w:p w:rsidR="00520444" w:rsidRPr="00520444" w:rsidRDefault="00520444" w:rsidP="00710A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Емилия Петрова Зашева, ЕГН ********, като „Секретар“ на СИК 010300100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Надя Йорданова Симеонова , с ЕГН **********като „Секретар“ на СИК 010300100 в община Благоевград.</w:t>
      </w:r>
    </w:p>
    <w:p w:rsidR="00520444" w:rsidRPr="00520444" w:rsidRDefault="00520444" w:rsidP="00710A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Камелия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Станойчева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Георгиева, ЕГН ********, като „Секретар“ на СИК 010300116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Гергана Димитрова Гецова , с ЕГН **********като „Секретар“ на СИК 010300116 в община Благоевград.</w:t>
      </w:r>
    </w:p>
    <w:p w:rsidR="00520444" w:rsidRPr="00520444" w:rsidRDefault="00520444" w:rsidP="00710A6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Албена Иванова Христова, ЕГН **********, като „Секретар“ на СИК 010300019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Чавдар Михайлов Цонев , с ЕГН **********като „Секретар“ на СИК 010300019 в община Благоевград.</w:t>
      </w:r>
    </w:p>
    <w:p w:rsidR="00520444" w:rsidRPr="00520444" w:rsidRDefault="00520444" w:rsidP="00710A6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Антоанета Кирилова Чакърова, ЕГН ********, като „Член“ на СИК 010300055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Екатерина Александрова Миладинова , с ЕГН **********като „Член“ на СИК 010300055 в община Благоевград.</w:t>
      </w:r>
    </w:p>
    <w:p w:rsidR="00520444" w:rsidRPr="00520444" w:rsidRDefault="00520444" w:rsidP="00710A6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Георги Николов </w:t>
      </w:r>
      <w:proofErr w:type="spellStart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Савев</w:t>
      </w:r>
      <w:proofErr w:type="spellEnd"/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********, като „Член“ на СИК 010300138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Михаил Йорданов Цонев , с ЕГН **********като „Член“ на СИК 010300138в община Благоевград.</w:t>
      </w:r>
    </w:p>
    <w:p w:rsidR="00520444" w:rsidRPr="00520444" w:rsidRDefault="00520444" w:rsidP="00710A6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Мехмед Реджеп Алиш, ЕГН ********, като „Член“ на СИК 010300011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Жени Стоянова Братоева , с ЕГН **********като „Член“ на СИК 010300011 в община Благоевград.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СИК, да бъде издадени съответните удостоверение. (Приложение № 27-НС от изборните книжа).</w:t>
      </w:r>
    </w:p>
    <w:p w:rsidR="00520444" w:rsidRP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 18:12 часа. </w:t>
      </w:r>
    </w:p>
    <w:p w:rsidR="00520444" w:rsidRDefault="00520444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5558E5" w:rsidRDefault="005558E5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за община Кресна ще докладва Вилислав Балев.</w:t>
      </w:r>
    </w:p>
    <w:p w:rsidR="005558E5" w:rsidRPr="00BC6B36" w:rsidRDefault="005558E5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B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Вилислав Балев</w:t>
      </w:r>
      <w:r w:rsidRPr="00BC6B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r w:rsidRPr="00BC6B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Колеги, предлагам Ви проект на Решение № 69-НС/09.03.2021 г.</w:t>
      </w:r>
    </w:p>
    <w:p w:rsidR="005558E5" w:rsidRPr="00BC6B36" w:rsidRDefault="005558E5" w:rsidP="00C2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591E" w:rsidRPr="002C591E" w:rsidRDefault="002C591E" w:rsidP="002C591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№ 69-НС</w:t>
      </w: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09.03.2021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СИК на територията на Община Кресна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1 бр. заявления от назначени в състава на СИК в Община Кресна, с които желаят да бъдат освободени от състава на секционните избирателни комисии.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Ведно със заявлението е подадено и писмено предложение от КП „Обединени патриоти-НФСБ,АТАКА,ВМРО” с поименен състав за замяна.  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165/05.03.2021. г.  във входящия регистър на РИК.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 24-НС от 01.03.2021 г., РИК Благоевград, е назначила секционните избирателни комисии в община Кресна.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 2062-НС от 16.02.2021 г. на ЦИК,  при спазване на законоустановения кворум, Районната избирателна комисия Благоевград</w:t>
      </w:r>
    </w:p>
    <w:p w:rsidR="002C591E" w:rsidRPr="002C591E" w:rsidRDefault="002C591E" w:rsidP="00B1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C591E" w:rsidRPr="002C591E" w:rsidRDefault="002C591E" w:rsidP="00B1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12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Иван Димитров Ковачев, ЕГН:***********, като „Член“ на СИК  в 012800007 община Кресна.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Илия Бойков </w:t>
      </w:r>
      <w:proofErr w:type="spellStart"/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Ребреев</w:t>
      </w:r>
      <w:proofErr w:type="spellEnd"/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 като „Член“ на СИК 012800007 в община Кресна. 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СИК, да бъде издадени съответните удостоверение. (Приложение № 27-НС от изборните книжа).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18,20 часа. </w:t>
      </w:r>
    </w:p>
    <w:p w:rsidR="002C591E" w:rsidRPr="002C591E" w:rsidRDefault="002C591E" w:rsidP="00B125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9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520444" w:rsidRDefault="00230945" w:rsidP="00B1252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ab/>
        <w:t xml:space="preserve">Мартин </w:t>
      </w:r>
      <w:proofErr w:type="spellStart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Бусаров</w:t>
      </w:r>
      <w:proofErr w:type="spellEnd"/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val="en-US" w:eastAsia="bg-BG"/>
        </w:rPr>
        <w:t xml:space="preserve">: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Колеги, за община Гоце Делчев ще докладва Стоян Терзийски.</w:t>
      </w:r>
      <w:r w:rsidR="001E7BE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1E7BE3" w:rsidRPr="001E7BE3" w:rsidRDefault="001E7BE3" w:rsidP="00B1252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ab/>
      </w:r>
      <w:r w:rsidRPr="001E7BE3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Стоян Терзийски</w:t>
      </w:r>
      <w:r w:rsidRPr="001E7BE3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val="en-US" w:eastAsia="bg-BG"/>
        </w:rPr>
        <w:t xml:space="preserve">: </w:t>
      </w:r>
      <w:r w:rsidRPr="001E7BE3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bg-BG"/>
        </w:rPr>
        <w:t>Колеги, предлагам Ви проект на Решение № 70-НС/09.03.2021 г.</w:t>
      </w:r>
    </w:p>
    <w:p w:rsidR="00DC709D" w:rsidRPr="00DC709D" w:rsidRDefault="00DC709D" w:rsidP="00DC709D">
      <w:pPr>
        <w:pStyle w:val="resh-title"/>
        <w:ind w:left="3540" w:firstLine="705"/>
      </w:pPr>
      <w:r w:rsidRPr="00DC709D">
        <w:lastRenderedPageBreak/>
        <w:t xml:space="preserve">РЕШЕНИЕ </w:t>
      </w:r>
      <w:r w:rsidRPr="00DC709D">
        <w:br/>
      </w:r>
      <w:r>
        <w:t xml:space="preserve">             </w:t>
      </w:r>
      <w:r w:rsidRPr="00DC709D">
        <w:t>№ 70-НС</w:t>
      </w:r>
      <w:r w:rsidRPr="00DC709D">
        <w:br/>
        <w:t>Благоевград, 09.03.2021</w:t>
      </w:r>
    </w:p>
    <w:p w:rsidR="00DC709D" w:rsidRPr="00DC709D" w:rsidRDefault="00DC709D" w:rsidP="00A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</w:t>
      </w:r>
      <w:r w:rsidR="0023094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на СИК на територията на о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Гоце Делчев</w:t>
      </w:r>
      <w:r w:rsidR="002309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709D" w:rsidRPr="00DC709D" w:rsidRDefault="00DC709D" w:rsidP="00AC4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2бр. заявления от назначени в състава на СИК в Община Гоце Делчев, с които желаят да бъдат освободени от състава на секционните избирателни комисии.</w:t>
      </w:r>
    </w:p>
    <w:p w:rsidR="00DC709D" w:rsidRPr="00DC709D" w:rsidRDefault="00DC709D" w:rsidP="00AC4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Ведно със заявленията са подадени и писмени предложения от и КП „БСП за България” с поименен състав за замяна.  </w:t>
      </w:r>
    </w:p>
    <w:p w:rsidR="00DC709D" w:rsidRPr="00DC709D" w:rsidRDefault="00DC709D" w:rsidP="00AC4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са заведени под № 169/05.03.2021 г., във входящия регистър на РИК.</w:t>
      </w:r>
    </w:p>
    <w:p w:rsidR="00DC709D" w:rsidRPr="00DC709D" w:rsidRDefault="00DC709D" w:rsidP="00AC4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 31-НС от 01.03.2021 г., РИК Благоевград, е назначила секционните избирателни комисии в община Гоце Делчев.</w:t>
      </w:r>
    </w:p>
    <w:p w:rsidR="00DC709D" w:rsidRPr="00DC709D" w:rsidRDefault="00DC709D" w:rsidP="00AC4C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 2062-НС от 16.02.2021 г. на ЦИК,  при спазване на законоустановения кворум, Районната избирателна комисия Благоевград</w:t>
      </w:r>
    </w:p>
    <w:p w:rsidR="00DC709D" w:rsidRPr="00DC709D" w:rsidRDefault="00DC709D" w:rsidP="00AC4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4C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DC709D" w:rsidRPr="00DC709D" w:rsidRDefault="00DC709D" w:rsidP="00710A6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Стефан </w:t>
      </w:r>
      <w:proofErr w:type="spellStart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Фидошев</w:t>
      </w:r>
      <w:proofErr w:type="spellEnd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Камбуров, ЕГН:**********, като „Председател“ на СИК 011100018 в община Гоце Делчев.</w:t>
      </w:r>
    </w:p>
    <w:p w:rsidR="00DC709D" w:rsidRPr="00DC709D" w:rsidRDefault="00DC709D" w:rsidP="001F7A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DC709D" w:rsidRPr="00DC709D" w:rsidRDefault="00DC709D" w:rsidP="001F7A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Тодор Георгиев </w:t>
      </w:r>
      <w:proofErr w:type="spellStart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Мушев</w:t>
      </w:r>
      <w:proofErr w:type="spellEnd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********** като „Председател“ на СИК 011100018 в община Гоце Делчев.</w:t>
      </w:r>
    </w:p>
    <w:p w:rsidR="00DC709D" w:rsidRPr="00DC709D" w:rsidRDefault="00DC709D" w:rsidP="00710A6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Яким Благоев </w:t>
      </w:r>
      <w:proofErr w:type="spellStart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Кубалищалиев</w:t>
      </w:r>
      <w:proofErr w:type="spellEnd"/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ЕГН:**********, като „Член“ на СИК 011100018 в община Гоце Делчев.</w:t>
      </w:r>
    </w:p>
    <w:p w:rsidR="00DC709D" w:rsidRPr="00DC709D" w:rsidRDefault="00DC709D" w:rsidP="001F7A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DC709D" w:rsidRPr="00DC709D" w:rsidRDefault="00DC709D" w:rsidP="001F7A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Мария Иванова Златинова, с ЕГН ********** като „Член“ на СИК 011100018 в община Гоце Делчев.</w:t>
      </w:r>
    </w:p>
    <w:p w:rsidR="00DC709D" w:rsidRPr="00DC709D" w:rsidRDefault="00DC709D" w:rsidP="00DC7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F7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СИК, да бъде издадени съответните удостоверение. (Приложение № 27-НС от изборните книжа).</w:t>
      </w:r>
    </w:p>
    <w:p w:rsidR="00DC709D" w:rsidRPr="00DC709D" w:rsidRDefault="001F7AE3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DC709D"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18,25 часа. </w:t>
      </w:r>
    </w:p>
    <w:p w:rsidR="00DC709D" w:rsidRDefault="001F7AE3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DC709D" w:rsidRPr="00DC70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21233E" w:rsidRPr="0021233E" w:rsidRDefault="0021233E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точка 2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C17A71" w:rsidRDefault="00C17A71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продължаваме да работим по следния начин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постъпват предложения за промяна, в</w:t>
      </w:r>
      <w:r w:rsidR="00477641">
        <w:rPr>
          <w:rFonts w:ascii="Times New Roman" w:eastAsia="Times New Roman" w:hAnsi="Times New Roman" w:cs="Times New Roman"/>
          <w:sz w:val="24"/>
          <w:szCs w:val="24"/>
          <w:lang w:eastAsia="bg-BG"/>
        </w:rPr>
        <w:t>одят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таблицата от</w:t>
      </w:r>
      <w:r w:rsidR="00477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техническите сътрудници.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оито са дежурни от РИК, в края на деня се проверява</w:t>
      </w:r>
      <w:r w:rsidR="0069082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дали има постъпили предложения. Удостоверенията за назначенията на членовете на СИК ще ги задържим максимално във времето, за да не правим само разпечатване, подписване и т.н. </w:t>
      </w:r>
      <w:r w:rsidR="00B45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сряда или четвъртък преди изборите, ще разнесем удостоверенията, около 30-31.03.2021 г. </w:t>
      </w:r>
    </w:p>
    <w:p w:rsidR="00B45544" w:rsidRDefault="00B45544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 отношение на удостоверенията за кандидатите за народни представители, разписани са удостоверенията, има регистри за всяка партия, в които регистри трябва да отбележим най-отдолу датата на получаване на удостоверенията, който ги взима трябва да се разпише.</w:t>
      </w:r>
      <w:r w:rsidR="00391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</w:t>
      </w:r>
      <w:r w:rsidR="00A57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 извършено такова действие, </w:t>
      </w:r>
      <w:r w:rsidR="003919E0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самия</w:t>
      </w:r>
      <w:r w:rsidR="00A57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391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 се о</w:t>
      </w:r>
      <w:r w:rsidR="00A57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тделя в специална папка, като предадено удостоверение. Целта е да стигнем 31 регистъра и да отчетем, че всички са взели удостоверенията. </w:t>
      </w:r>
    </w:p>
    <w:p w:rsidR="008F30A4" w:rsidRDefault="0005400D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застъпници и представители, в сайта на ЦИК има публикувани решения, хубаво е да се запознаем с тях. Утре ще видя дали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изпринтирани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папката решения на ЦИК. Мисля, че е редно и предлагам да качим едно съобщение в сайта в графа ,,съобщения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8C6EE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линкове към съответните приложения към изборните книжа, които да се ползват и срокът за подаване</w:t>
      </w:r>
      <w:r w:rsidR="00FB1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в РИК., за да може хората да </w:t>
      </w:r>
      <w:r w:rsidR="008C6EEA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ги теглят от там.</w:t>
      </w:r>
      <w:r w:rsidR="008F3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се погрижим със секретаря на комисията да тачим тези съобщения, за да ги използват. </w:t>
      </w:r>
    </w:p>
    <w:p w:rsidR="008F30A4" w:rsidRDefault="008F30A4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едно писмо да напишем до ЦИК, струва ми се, че е редно, за редът по който да става промяната в състава на секциите</w:t>
      </w:r>
      <w:r w:rsidR="00533BA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предложение на представителите на съответната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33BA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ли да изискваме декларация от тези, които се отказват. Аз не виждам проблем да ги сменим</w:t>
      </w:r>
      <w:r w:rsidR="00C352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3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 </w:t>
      </w:r>
      <w:r w:rsidR="00C35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имайте предвид, че са ваксинирани голяма част от тези хора и това, че повечето не са в СИК, </w:t>
      </w:r>
      <w:r w:rsidR="0020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="00C3524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им попречи за вакс</w:t>
      </w:r>
      <w:r w:rsidR="004F732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инирането с втората доза, заради това, че не са в състава.</w:t>
      </w:r>
      <w:r w:rsidR="00B81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това предлагам да питаме ЦИК, с кратко писмо за ред</w:t>
      </w:r>
      <w:r w:rsidR="00FA6D48">
        <w:rPr>
          <w:rFonts w:ascii="Times New Roman" w:eastAsia="Times New Roman" w:hAnsi="Times New Roman" w:cs="Times New Roman"/>
          <w:sz w:val="24"/>
          <w:szCs w:val="24"/>
          <w:lang w:eastAsia="bg-BG"/>
        </w:rPr>
        <w:t>ът за смяна на членовете на СИК, това да се извършва с тяхно заявление за освобождаване или партиите изготвят списък с членовете, които се променят и новите, които се назначават.</w:t>
      </w:r>
      <w:r w:rsidR="004F73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0343" w:rsidRDefault="00D637B8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</w:t>
      </w:r>
      <w:r w:rsidR="00F50BF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аров</w:t>
      </w:r>
      <w:proofErr w:type="spellEnd"/>
      <w:r w:rsidR="00F50B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F50B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накрая искам да Ви запозная с едно</w:t>
      </w:r>
      <w:r w:rsidR="000B0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на ЦИК. Знаете, че наше решение с № 20-НС</w:t>
      </w:r>
      <w:r w:rsidR="006C40E8">
        <w:rPr>
          <w:rFonts w:ascii="Times New Roman" w:eastAsia="Times New Roman" w:hAnsi="Times New Roman" w:cs="Times New Roman"/>
          <w:sz w:val="24"/>
          <w:szCs w:val="24"/>
          <w:lang w:eastAsia="bg-BG"/>
        </w:rPr>
        <w:t>/01.03.2021 г.</w:t>
      </w:r>
      <w:r w:rsidR="000B0343">
        <w:rPr>
          <w:rFonts w:ascii="Times New Roman" w:eastAsia="Times New Roman" w:hAnsi="Times New Roman" w:cs="Times New Roman"/>
          <w:sz w:val="24"/>
          <w:szCs w:val="24"/>
          <w:lang w:eastAsia="bg-BG"/>
        </w:rPr>
        <w:t>, беше обжалвано</w:t>
      </w:r>
      <w:r w:rsidR="00F667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,,Атака</w:t>
      </w:r>
      <w:r w:rsidR="00F667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F66708">
        <w:rPr>
          <w:rFonts w:ascii="Times New Roman" w:eastAsia="Times New Roman" w:hAnsi="Times New Roman" w:cs="Times New Roman"/>
          <w:sz w:val="24"/>
          <w:szCs w:val="24"/>
          <w:lang w:eastAsia="bg-BG"/>
        </w:rPr>
        <w:t>, чрез пълномощника Георги Ковачки, с вчерашна дата ЦИК се е произнесла с Решение</w:t>
      </w:r>
      <w:r w:rsidR="006C4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№ 1822/08.03.2021 г.</w:t>
      </w:r>
      <w:r w:rsidR="00F667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C4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е качено на сайта и </w:t>
      </w:r>
      <w:r w:rsidR="00F667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което отхвърля жалбата като процесуално н</w:t>
      </w:r>
      <w:r w:rsidR="00313E4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едопустима. В мотивите на Решението се счита, че Партия ,,Атака</w:t>
      </w:r>
      <w:r w:rsidR="00313E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313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легитимирана като субекти, които могат да обжалват наше решение за назначаване и промяна в съставите на СИК.</w:t>
      </w:r>
    </w:p>
    <w:p w:rsidR="00313E48" w:rsidRDefault="00CC2477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Използвайте помощта на Ай-ти специалистите, що се отнася до Приложение №1, имейлите, правете тази проверка дали хората, които са предложени за освобождаване въобще са назначени, защото имам леко подозрение и съмнение, че заради ваксинацията някъде може  да стане объркване по списъците. </w:t>
      </w:r>
      <w:r w:rsidR="00DB69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Проверявайте дали тези членове, които са дадени за смяна са назначени в някой от състава на СИК, дали са резерви, да не се окаже, че се работи с различни списъци, един с ваксина, друг за смяна, защото после ще имаме проблем по решенията и удостоверенията.</w:t>
      </w:r>
      <w:r w:rsidR="00755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55518" w:rsidRDefault="00755518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Искам да обсъдим графика за дежурства. </w:t>
      </w:r>
      <w:r w:rsidR="004B6E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хубаво да има по един дежурен за цял ден и да няма втори</w:t>
      </w:r>
      <w:r w:rsidR="00EC731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това се случи отново онзи ден. Нека всеки да си дава съответния брой дежурства.</w:t>
      </w:r>
      <w:r w:rsidR="00667A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</w:t>
      </w:r>
      <w:r w:rsidR="00284781">
        <w:rPr>
          <w:rFonts w:ascii="Times New Roman" w:eastAsia="Times New Roman" w:hAnsi="Times New Roman" w:cs="Times New Roman"/>
          <w:sz w:val="24"/>
          <w:szCs w:val="24"/>
          <w:lang w:eastAsia="bg-BG"/>
        </w:rPr>
        <w:t>лкото по-бързо направим преписките</w:t>
      </w:r>
      <w:r w:rsidR="00667ADA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толкова по-добре.</w:t>
      </w:r>
    </w:p>
    <w:p w:rsidR="00102C09" w:rsidRDefault="00102C09" w:rsidP="001F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днешна дата нямаме още яснота за машинното гласуване, чакаме още предпазни средства да дойдат, сами разбирате, че само един член на РИК, няма д</w:t>
      </w:r>
      <w:r w:rsidR="0049340F">
        <w:rPr>
          <w:rFonts w:ascii="Times New Roman" w:eastAsia="Times New Roman" w:hAnsi="Times New Roman" w:cs="Times New Roman"/>
          <w:sz w:val="24"/>
          <w:szCs w:val="24"/>
          <w:lang w:eastAsia="bg-BG"/>
        </w:rPr>
        <w:t>а е достатъчен за логистиката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община. Нека повече хора да идват в РИК, ако могат да си освободят поне част от деня. Няма още яснота за секциите за карантинирани, нямаме още яснота, колко членове да назначим в тези секции. Те са с отделен избирателен списък. Това са хора, които не са трудно подвижни, а са под карантина. Не си представим, как една секция ще обиколи например 30 лица поставени под карантина, подали заявления за гласуване.</w:t>
      </w:r>
    </w:p>
    <w:p w:rsidR="00D51786" w:rsidRPr="00A9695E" w:rsidRDefault="00D51786" w:rsidP="00B1252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</w:p>
    <w:p w:rsidR="0094419A" w:rsidRPr="00401835" w:rsidRDefault="003208A3" w:rsidP="0094419A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Колеги, изчерпахме дневния ред. Закривам заседанието на РИК</w:t>
      </w:r>
    </w:p>
    <w:p w:rsidR="003208A3" w:rsidRPr="00401835" w:rsidRDefault="003208A3" w:rsidP="0094419A">
      <w:pPr>
        <w:rPr>
          <w:rFonts w:asciiTheme="majorHAnsi" w:hAnsiTheme="majorHAnsi"/>
          <w:sz w:val="24"/>
          <w:szCs w:val="24"/>
        </w:rPr>
      </w:pPr>
    </w:p>
    <w:p w:rsidR="007971FD" w:rsidRPr="00740156" w:rsidRDefault="007971FD" w:rsidP="007971F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7971FD" w:rsidRDefault="007971FD" w:rsidP="007971FD">
      <w:pPr>
        <w:spacing w:after="0"/>
      </w:pPr>
      <w:r>
        <w:t xml:space="preserve">Мартин </w:t>
      </w:r>
      <w:proofErr w:type="spellStart"/>
      <w:r>
        <w:t>Бусаров</w:t>
      </w:r>
      <w:proofErr w:type="spellEnd"/>
      <w:r>
        <w:tab/>
      </w:r>
      <w:r>
        <w:tab/>
      </w:r>
      <w:r>
        <w:tab/>
        <w:t xml:space="preserve">         Галена Манова  - Узунова</w:t>
      </w:r>
    </w:p>
    <w:p w:rsidR="003208A3" w:rsidRPr="00401835" w:rsidRDefault="003208A3" w:rsidP="0094419A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====================================================================</w:t>
      </w:r>
    </w:p>
    <w:p w:rsidR="0094419A" w:rsidRPr="00401835" w:rsidRDefault="0094419A" w:rsidP="0030206E">
      <w:pPr>
        <w:jc w:val="both"/>
        <w:rPr>
          <w:rFonts w:asciiTheme="majorHAnsi" w:hAnsiTheme="majorHAnsi"/>
          <w:sz w:val="24"/>
          <w:szCs w:val="24"/>
        </w:rPr>
      </w:pPr>
    </w:p>
    <w:sectPr w:rsidR="0094419A" w:rsidRPr="0040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038"/>
    <w:multiLevelType w:val="multilevel"/>
    <w:tmpl w:val="6DD616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0473"/>
    <w:multiLevelType w:val="multilevel"/>
    <w:tmpl w:val="D9B2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6F7B"/>
    <w:multiLevelType w:val="multilevel"/>
    <w:tmpl w:val="11F89F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42C86"/>
    <w:multiLevelType w:val="multilevel"/>
    <w:tmpl w:val="B8EA7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4613A"/>
    <w:multiLevelType w:val="multilevel"/>
    <w:tmpl w:val="7E922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47AC3"/>
    <w:multiLevelType w:val="multilevel"/>
    <w:tmpl w:val="D9B0F7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69B9"/>
    <w:multiLevelType w:val="multilevel"/>
    <w:tmpl w:val="7CC04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7400F"/>
    <w:multiLevelType w:val="multilevel"/>
    <w:tmpl w:val="79E6F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537B0"/>
    <w:multiLevelType w:val="multilevel"/>
    <w:tmpl w:val="2F06785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855AD"/>
    <w:multiLevelType w:val="multilevel"/>
    <w:tmpl w:val="38E07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F2606"/>
    <w:multiLevelType w:val="multilevel"/>
    <w:tmpl w:val="BCFC8A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5548B"/>
    <w:multiLevelType w:val="multilevel"/>
    <w:tmpl w:val="504849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017FF"/>
    <w:multiLevelType w:val="multilevel"/>
    <w:tmpl w:val="A3486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94DB6"/>
    <w:multiLevelType w:val="multilevel"/>
    <w:tmpl w:val="EDF0D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059F5"/>
    <w:multiLevelType w:val="multilevel"/>
    <w:tmpl w:val="8D0C73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D2FC2"/>
    <w:multiLevelType w:val="multilevel"/>
    <w:tmpl w:val="CFFA2A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72C54"/>
    <w:multiLevelType w:val="multilevel"/>
    <w:tmpl w:val="8B9686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B0EB3"/>
    <w:multiLevelType w:val="multilevel"/>
    <w:tmpl w:val="2E2EFD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31013"/>
    <w:multiLevelType w:val="multilevel"/>
    <w:tmpl w:val="B2BED2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81CC2"/>
    <w:multiLevelType w:val="multilevel"/>
    <w:tmpl w:val="0FBC09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71307"/>
    <w:multiLevelType w:val="multilevel"/>
    <w:tmpl w:val="2C32C8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37475"/>
    <w:multiLevelType w:val="multilevel"/>
    <w:tmpl w:val="D8C6A1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21292"/>
    <w:multiLevelType w:val="multilevel"/>
    <w:tmpl w:val="308CB4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F260C"/>
    <w:multiLevelType w:val="multilevel"/>
    <w:tmpl w:val="B9E2A6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D1B9D"/>
    <w:multiLevelType w:val="multilevel"/>
    <w:tmpl w:val="11B6F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46BB9"/>
    <w:multiLevelType w:val="multilevel"/>
    <w:tmpl w:val="C83654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45D9"/>
    <w:multiLevelType w:val="multilevel"/>
    <w:tmpl w:val="AAEE1F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44F83"/>
    <w:multiLevelType w:val="multilevel"/>
    <w:tmpl w:val="23A608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76ECF"/>
    <w:multiLevelType w:val="multilevel"/>
    <w:tmpl w:val="7D2210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22064"/>
    <w:multiLevelType w:val="multilevel"/>
    <w:tmpl w:val="CD166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E62EB"/>
    <w:multiLevelType w:val="multilevel"/>
    <w:tmpl w:val="1D3A9A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E0AF8"/>
    <w:multiLevelType w:val="multilevel"/>
    <w:tmpl w:val="134234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F454A"/>
    <w:multiLevelType w:val="multilevel"/>
    <w:tmpl w:val="BC547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36D8A"/>
    <w:multiLevelType w:val="multilevel"/>
    <w:tmpl w:val="4E081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4160D5"/>
    <w:multiLevelType w:val="multilevel"/>
    <w:tmpl w:val="5150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</w:num>
  <w:num w:numId="4">
    <w:abstractNumId w:val="24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31"/>
  </w:num>
  <w:num w:numId="10">
    <w:abstractNumId w:val="12"/>
  </w:num>
  <w:num w:numId="11">
    <w:abstractNumId w:val="16"/>
  </w:num>
  <w:num w:numId="12">
    <w:abstractNumId w:val="4"/>
  </w:num>
  <w:num w:numId="13">
    <w:abstractNumId w:val="25"/>
  </w:num>
  <w:num w:numId="14">
    <w:abstractNumId w:val="10"/>
  </w:num>
  <w:num w:numId="15">
    <w:abstractNumId w:val="17"/>
  </w:num>
  <w:num w:numId="16">
    <w:abstractNumId w:val="35"/>
  </w:num>
  <w:num w:numId="17">
    <w:abstractNumId w:val="14"/>
  </w:num>
  <w:num w:numId="18">
    <w:abstractNumId w:val="18"/>
  </w:num>
  <w:num w:numId="19">
    <w:abstractNumId w:val="19"/>
  </w:num>
  <w:num w:numId="20">
    <w:abstractNumId w:val="20"/>
  </w:num>
  <w:num w:numId="21">
    <w:abstractNumId w:val="23"/>
  </w:num>
  <w:num w:numId="22">
    <w:abstractNumId w:val="9"/>
  </w:num>
  <w:num w:numId="23">
    <w:abstractNumId w:val="30"/>
  </w:num>
  <w:num w:numId="24">
    <w:abstractNumId w:val="11"/>
  </w:num>
  <w:num w:numId="25">
    <w:abstractNumId w:val="15"/>
  </w:num>
  <w:num w:numId="26">
    <w:abstractNumId w:val="5"/>
  </w:num>
  <w:num w:numId="27">
    <w:abstractNumId w:val="0"/>
  </w:num>
  <w:num w:numId="28">
    <w:abstractNumId w:val="33"/>
  </w:num>
  <w:num w:numId="29">
    <w:abstractNumId w:val="22"/>
  </w:num>
  <w:num w:numId="30">
    <w:abstractNumId w:val="28"/>
  </w:num>
  <w:num w:numId="31">
    <w:abstractNumId w:val="32"/>
  </w:num>
  <w:num w:numId="32">
    <w:abstractNumId w:val="21"/>
  </w:num>
  <w:num w:numId="33">
    <w:abstractNumId w:val="8"/>
  </w:num>
  <w:num w:numId="34">
    <w:abstractNumId w:val="2"/>
  </w:num>
  <w:num w:numId="35">
    <w:abstractNumId w:val="27"/>
  </w:num>
  <w:num w:numId="36">
    <w:abstractNumId w:val="1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486E"/>
    <w:rsid w:val="00031A48"/>
    <w:rsid w:val="0005400D"/>
    <w:rsid w:val="00070A78"/>
    <w:rsid w:val="0008077E"/>
    <w:rsid w:val="000868A2"/>
    <w:rsid w:val="000B0343"/>
    <w:rsid w:val="000B2AB1"/>
    <w:rsid w:val="000B6A77"/>
    <w:rsid w:val="000C6B8A"/>
    <w:rsid w:val="000D5AC3"/>
    <w:rsid w:val="00102C09"/>
    <w:rsid w:val="0012102C"/>
    <w:rsid w:val="00173A4B"/>
    <w:rsid w:val="001767F1"/>
    <w:rsid w:val="0018473C"/>
    <w:rsid w:val="001928D0"/>
    <w:rsid w:val="0019779D"/>
    <w:rsid w:val="001A02AF"/>
    <w:rsid w:val="001B50FD"/>
    <w:rsid w:val="001B7A11"/>
    <w:rsid w:val="001C56E7"/>
    <w:rsid w:val="001D283B"/>
    <w:rsid w:val="001E7BE3"/>
    <w:rsid w:val="001F05F0"/>
    <w:rsid w:val="001F7AE3"/>
    <w:rsid w:val="00201F22"/>
    <w:rsid w:val="0021233E"/>
    <w:rsid w:val="002230DF"/>
    <w:rsid w:val="00230945"/>
    <w:rsid w:val="00284781"/>
    <w:rsid w:val="002C591E"/>
    <w:rsid w:val="0030206E"/>
    <w:rsid w:val="00313E48"/>
    <w:rsid w:val="00316462"/>
    <w:rsid w:val="003208A3"/>
    <w:rsid w:val="00334765"/>
    <w:rsid w:val="0036220D"/>
    <w:rsid w:val="00372AEA"/>
    <w:rsid w:val="003919E0"/>
    <w:rsid w:val="003A7797"/>
    <w:rsid w:val="003D2784"/>
    <w:rsid w:val="003E47F6"/>
    <w:rsid w:val="003E4D64"/>
    <w:rsid w:val="00401835"/>
    <w:rsid w:val="0041104B"/>
    <w:rsid w:val="00415317"/>
    <w:rsid w:val="00446EDD"/>
    <w:rsid w:val="00453D6C"/>
    <w:rsid w:val="00475F0E"/>
    <w:rsid w:val="00477641"/>
    <w:rsid w:val="00480C2A"/>
    <w:rsid w:val="0049340F"/>
    <w:rsid w:val="004B6EB6"/>
    <w:rsid w:val="004D3A04"/>
    <w:rsid w:val="004D58FA"/>
    <w:rsid w:val="004E1D91"/>
    <w:rsid w:val="004F20A1"/>
    <w:rsid w:val="004F732F"/>
    <w:rsid w:val="005157A8"/>
    <w:rsid w:val="00520444"/>
    <w:rsid w:val="00533BA9"/>
    <w:rsid w:val="00553D77"/>
    <w:rsid w:val="005558E5"/>
    <w:rsid w:val="00575518"/>
    <w:rsid w:val="00590C10"/>
    <w:rsid w:val="005B7762"/>
    <w:rsid w:val="005D3294"/>
    <w:rsid w:val="005E7285"/>
    <w:rsid w:val="00606741"/>
    <w:rsid w:val="0062206C"/>
    <w:rsid w:val="0062558B"/>
    <w:rsid w:val="00637BE2"/>
    <w:rsid w:val="0064736C"/>
    <w:rsid w:val="00667ADA"/>
    <w:rsid w:val="006825A7"/>
    <w:rsid w:val="00690822"/>
    <w:rsid w:val="006C40E8"/>
    <w:rsid w:val="006C5687"/>
    <w:rsid w:val="006D3686"/>
    <w:rsid w:val="006F4355"/>
    <w:rsid w:val="00710A67"/>
    <w:rsid w:val="00717B0A"/>
    <w:rsid w:val="00732156"/>
    <w:rsid w:val="00755518"/>
    <w:rsid w:val="007971FD"/>
    <w:rsid w:val="00810976"/>
    <w:rsid w:val="0081474E"/>
    <w:rsid w:val="00897461"/>
    <w:rsid w:val="008A1A30"/>
    <w:rsid w:val="008C674E"/>
    <w:rsid w:val="008C6EEA"/>
    <w:rsid w:val="008F30A4"/>
    <w:rsid w:val="00902F64"/>
    <w:rsid w:val="0092614D"/>
    <w:rsid w:val="00934B9B"/>
    <w:rsid w:val="00936540"/>
    <w:rsid w:val="009373BE"/>
    <w:rsid w:val="00941EE6"/>
    <w:rsid w:val="0094419A"/>
    <w:rsid w:val="009615FD"/>
    <w:rsid w:val="009754F0"/>
    <w:rsid w:val="00992BD3"/>
    <w:rsid w:val="00993E3A"/>
    <w:rsid w:val="009A053B"/>
    <w:rsid w:val="009B254D"/>
    <w:rsid w:val="009E5FD0"/>
    <w:rsid w:val="009E71B4"/>
    <w:rsid w:val="00A04214"/>
    <w:rsid w:val="00A06D80"/>
    <w:rsid w:val="00A31555"/>
    <w:rsid w:val="00A32822"/>
    <w:rsid w:val="00A42AB7"/>
    <w:rsid w:val="00A44BDE"/>
    <w:rsid w:val="00A467A2"/>
    <w:rsid w:val="00A57A41"/>
    <w:rsid w:val="00A67C54"/>
    <w:rsid w:val="00A9695E"/>
    <w:rsid w:val="00AC4C57"/>
    <w:rsid w:val="00B05356"/>
    <w:rsid w:val="00B11264"/>
    <w:rsid w:val="00B1252C"/>
    <w:rsid w:val="00B20609"/>
    <w:rsid w:val="00B353F9"/>
    <w:rsid w:val="00B41175"/>
    <w:rsid w:val="00B45544"/>
    <w:rsid w:val="00B52558"/>
    <w:rsid w:val="00B633DA"/>
    <w:rsid w:val="00B65210"/>
    <w:rsid w:val="00B72C80"/>
    <w:rsid w:val="00B8101B"/>
    <w:rsid w:val="00B97652"/>
    <w:rsid w:val="00BB781D"/>
    <w:rsid w:val="00BC6B36"/>
    <w:rsid w:val="00BD1BE1"/>
    <w:rsid w:val="00C1231A"/>
    <w:rsid w:val="00C17A71"/>
    <w:rsid w:val="00C24568"/>
    <w:rsid w:val="00C3524E"/>
    <w:rsid w:val="00C364AD"/>
    <w:rsid w:val="00C3768C"/>
    <w:rsid w:val="00C5152F"/>
    <w:rsid w:val="00C7330E"/>
    <w:rsid w:val="00C82C59"/>
    <w:rsid w:val="00C87BC7"/>
    <w:rsid w:val="00CB11AA"/>
    <w:rsid w:val="00CC2477"/>
    <w:rsid w:val="00CF5AA5"/>
    <w:rsid w:val="00D054BA"/>
    <w:rsid w:val="00D51786"/>
    <w:rsid w:val="00D616B2"/>
    <w:rsid w:val="00D637B8"/>
    <w:rsid w:val="00D71452"/>
    <w:rsid w:val="00D852EA"/>
    <w:rsid w:val="00DB3760"/>
    <w:rsid w:val="00DB699E"/>
    <w:rsid w:val="00DC709D"/>
    <w:rsid w:val="00DE4FD3"/>
    <w:rsid w:val="00DF39AE"/>
    <w:rsid w:val="00E1072E"/>
    <w:rsid w:val="00E42CFA"/>
    <w:rsid w:val="00E9684B"/>
    <w:rsid w:val="00EA1E64"/>
    <w:rsid w:val="00EB3C5B"/>
    <w:rsid w:val="00EC7316"/>
    <w:rsid w:val="00ED69EA"/>
    <w:rsid w:val="00EE2CB1"/>
    <w:rsid w:val="00F03A1E"/>
    <w:rsid w:val="00F1241E"/>
    <w:rsid w:val="00F12563"/>
    <w:rsid w:val="00F50BF5"/>
    <w:rsid w:val="00F66708"/>
    <w:rsid w:val="00F70346"/>
    <w:rsid w:val="00F72337"/>
    <w:rsid w:val="00F80890"/>
    <w:rsid w:val="00FA5B02"/>
    <w:rsid w:val="00FA6D48"/>
    <w:rsid w:val="00FB1B17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DC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DC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Районна избирателна комисия-Благоевград</cp:lastModifiedBy>
  <cp:revision>2</cp:revision>
  <dcterms:created xsi:type="dcterms:W3CDTF">2021-04-12T08:15:00Z</dcterms:created>
  <dcterms:modified xsi:type="dcterms:W3CDTF">2021-04-12T08:15:00Z</dcterms:modified>
</cp:coreProperties>
</file>