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94" w:rsidRPr="002425E3" w:rsidRDefault="005D3294" w:rsidP="005D3294">
      <w:pPr>
        <w:jc w:val="center"/>
        <w:rPr>
          <w:rFonts w:ascii="Verdana" w:hAnsi="Verdana"/>
          <w:u w:val="single"/>
          <w:lang w:val="ru-RU"/>
        </w:rPr>
      </w:pPr>
      <w:r w:rsidRPr="002425E3">
        <w:rPr>
          <w:rFonts w:ascii="Verdana" w:hAnsi="Verdana"/>
          <w:u w:val="single"/>
          <w:lang w:val="ru-RU"/>
        </w:rPr>
        <w:t>РАЙОННА ИЗБИРАТЕЛНА КОМИСИЯ</w:t>
      </w:r>
    </w:p>
    <w:p w:rsidR="005D3294" w:rsidRPr="002425E3" w:rsidRDefault="005D3294" w:rsidP="005D3294">
      <w:pPr>
        <w:jc w:val="center"/>
        <w:rPr>
          <w:rFonts w:ascii="Verdana" w:hAnsi="Verdana"/>
          <w:u w:val="single"/>
          <w:lang w:val="ru-RU"/>
        </w:rPr>
      </w:pPr>
      <w:r w:rsidRPr="002425E3">
        <w:rPr>
          <w:rFonts w:ascii="Verdana" w:hAnsi="Verdana"/>
          <w:u w:val="single"/>
          <w:lang w:val="ru-RU"/>
        </w:rPr>
        <w:t>БЛАГОЕВГРАД</w:t>
      </w:r>
    </w:p>
    <w:p w:rsidR="005D3294" w:rsidRPr="002425E3" w:rsidRDefault="005D3294" w:rsidP="005D3294">
      <w:pPr>
        <w:jc w:val="center"/>
        <w:rPr>
          <w:rFonts w:ascii="Verdana" w:hAnsi="Verdana"/>
          <w:lang w:val="ru-RU"/>
        </w:rPr>
      </w:pPr>
      <w:r w:rsidRPr="002425E3">
        <w:rPr>
          <w:rFonts w:ascii="Verdana" w:hAnsi="Verdana"/>
        </w:rPr>
        <w:t xml:space="preserve">П Р О Т О К О Л </w:t>
      </w:r>
      <w:r w:rsidRPr="002425E3">
        <w:rPr>
          <w:rFonts w:ascii="Verdana" w:hAnsi="Verdana"/>
          <w:lang w:val="ru-RU"/>
        </w:rPr>
        <w:t xml:space="preserve"> </w:t>
      </w:r>
      <w:r w:rsidR="00CC03B4" w:rsidRPr="002425E3">
        <w:rPr>
          <w:rFonts w:ascii="Verdana" w:hAnsi="Verdana"/>
        </w:rPr>
        <w:t>№</w:t>
      </w:r>
      <w:r w:rsidR="005C2D2A" w:rsidRPr="002425E3">
        <w:rPr>
          <w:rFonts w:ascii="Verdana" w:hAnsi="Verdana"/>
        </w:rPr>
        <w:t>1</w:t>
      </w:r>
      <w:r w:rsidR="00347001" w:rsidRPr="002425E3">
        <w:rPr>
          <w:rFonts w:ascii="Verdana" w:hAnsi="Verdana"/>
        </w:rPr>
        <w:t>2</w:t>
      </w:r>
      <w:r w:rsidR="003B47B8">
        <w:rPr>
          <w:rFonts w:ascii="Verdana" w:hAnsi="Verdana"/>
          <w:lang w:val="ru-RU"/>
        </w:rPr>
        <w:t>/</w:t>
      </w:r>
      <w:r w:rsidR="005C2D2A" w:rsidRPr="002425E3">
        <w:rPr>
          <w:rFonts w:ascii="Verdana" w:hAnsi="Verdana"/>
        </w:rPr>
        <w:t>0</w:t>
      </w:r>
      <w:r w:rsidR="00347001" w:rsidRPr="002425E3">
        <w:rPr>
          <w:rFonts w:ascii="Verdana" w:hAnsi="Verdana"/>
        </w:rPr>
        <w:t>7</w:t>
      </w:r>
      <w:r w:rsidR="005C2D2A" w:rsidRPr="002425E3">
        <w:rPr>
          <w:rFonts w:ascii="Verdana" w:hAnsi="Verdana"/>
        </w:rPr>
        <w:t>.</w:t>
      </w:r>
      <w:r w:rsidR="009C1EAF" w:rsidRPr="002425E3">
        <w:rPr>
          <w:rFonts w:ascii="Verdana" w:hAnsi="Verdana"/>
          <w:lang w:val="en-US"/>
        </w:rPr>
        <w:t>0</w:t>
      </w:r>
      <w:r w:rsidR="005C2D2A" w:rsidRPr="002425E3">
        <w:rPr>
          <w:rFonts w:ascii="Verdana" w:hAnsi="Verdana"/>
        </w:rPr>
        <w:t>3</w:t>
      </w:r>
      <w:r w:rsidRPr="002425E3">
        <w:rPr>
          <w:rFonts w:ascii="Verdana" w:hAnsi="Verdana"/>
          <w:lang w:val="en-US"/>
        </w:rPr>
        <w:t>.</w:t>
      </w:r>
      <w:r w:rsidR="00276224" w:rsidRPr="002425E3">
        <w:rPr>
          <w:rFonts w:ascii="Verdana" w:hAnsi="Verdana"/>
          <w:lang w:val="ru-RU"/>
        </w:rPr>
        <w:t>202</w:t>
      </w:r>
      <w:r w:rsidR="00276224" w:rsidRPr="002425E3">
        <w:rPr>
          <w:rFonts w:ascii="Verdana" w:hAnsi="Verdana"/>
          <w:lang w:val="en-US"/>
        </w:rPr>
        <w:t>3</w:t>
      </w:r>
      <w:r w:rsidRPr="002425E3">
        <w:rPr>
          <w:rFonts w:ascii="Verdana" w:hAnsi="Verdana"/>
          <w:lang w:val="ru-RU"/>
        </w:rPr>
        <w:t>г.</w:t>
      </w:r>
    </w:p>
    <w:p w:rsidR="005D3294" w:rsidRPr="002425E3" w:rsidRDefault="005D3294" w:rsidP="005D3294">
      <w:pPr>
        <w:tabs>
          <w:tab w:val="left" w:pos="2910"/>
        </w:tabs>
        <w:jc w:val="center"/>
        <w:rPr>
          <w:rFonts w:ascii="Verdana" w:hAnsi="Verdana"/>
        </w:rPr>
      </w:pPr>
      <w:r w:rsidRPr="002425E3">
        <w:rPr>
          <w:rFonts w:ascii="Verdana" w:hAnsi="Verdana"/>
          <w:lang w:val="ru-RU"/>
        </w:rPr>
        <w:t>ИЗБОРИ ЗА НАРОДНО СЪБРАНИЕ</w:t>
      </w:r>
    </w:p>
    <w:p w:rsidR="00214700" w:rsidRPr="002425E3" w:rsidRDefault="00276224" w:rsidP="002D0124">
      <w:pPr>
        <w:ind w:firstLine="708"/>
        <w:jc w:val="both"/>
        <w:rPr>
          <w:rFonts w:ascii="Verdana" w:hAnsi="Verdana"/>
        </w:rPr>
      </w:pPr>
      <w:r w:rsidRPr="002425E3">
        <w:rPr>
          <w:rFonts w:ascii="Verdana" w:hAnsi="Verdana"/>
        </w:rPr>
        <w:t xml:space="preserve">На </w:t>
      </w:r>
      <w:r w:rsidR="005C2D2A" w:rsidRPr="002425E3">
        <w:rPr>
          <w:rFonts w:ascii="Verdana" w:hAnsi="Verdana"/>
          <w:lang w:val="en-US"/>
        </w:rPr>
        <w:t>0</w:t>
      </w:r>
      <w:r w:rsidR="00347001" w:rsidRPr="002425E3">
        <w:rPr>
          <w:rFonts w:ascii="Verdana" w:hAnsi="Verdana"/>
        </w:rPr>
        <w:t>7</w:t>
      </w:r>
      <w:r w:rsidR="00B35B25" w:rsidRPr="002425E3">
        <w:rPr>
          <w:rFonts w:ascii="Verdana" w:hAnsi="Verdana"/>
        </w:rPr>
        <w:t xml:space="preserve"> </w:t>
      </w:r>
      <w:r w:rsidR="005C2D2A" w:rsidRPr="002425E3">
        <w:rPr>
          <w:rFonts w:ascii="Verdana" w:hAnsi="Verdana"/>
        </w:rPr>
        <w:t xml:space="preserve">март </w:t>
      </w:r>
      <w:r w:rsidR="009C1EAF" w:rsidRPr="002425E3">
        <w:rPr>
          <w:rFonts w:ascii="Verdana" w:hAnsi="Verdana"/>
        </w:rPr>
        <w:t>202</w:t>
      </w:r>
      <w:r w:rsidRPr="002425E3">
        <w:rPr>
          <w:rFonts w:ascii="Verdana" w:hAnsi="Verdana"/>
        </w:rPr>
        <w:t>3</w:t>
      </w:r>
      <w:r w:rsidR="009C1EAF" w:rsidRPr="002425E3">
        <w:rPr>
          <w:rFonts w:ascii="Verdana" w:hAnsi="Verdana"/>
        </w:rPr>
        <w:t xml:space="preserve">г. от </w:t>
      </w:r>
      <w:r w:rsidR="004442A1" w:rsidRPr="002425E3">
        <w:rPr>
          <w:rFonts w:ascii="Verdana" w:hAnsi="Verdana"/>
        </w:rPr>
        <w:t>18</w:t>
      </w:r>
      <w:r w:rsidR="001424EC" w:rsidRPr="002425E3">
        <w:rPr>
          <w:rFonts w:ascii="Verdana" w:hAnsi="Verdana"/>
        </w:rPr>
        <w:t>:</w:t>
      </w:r>
      <w:r w:rsidR="004442A1" w:rsidRPr="002425E3">
        <w:rPr>
          <w:rFonts w:ascii="Verdana" w:hAnsi="Verdana"/>
        </w:rPr>
        <w:t>0</w:t>
      </w:r>
      <w:r w:rsidR="001424EC" w:rsidRPr="002425E3">
        <w:rPr>
          <w:rFonts w:ascii="Verdana" w:hAnsi="Verdana"/>
        </w:rPr>
        <w:t>0</w:t>
      </w:r>
      <w:r w:rsidR="005D3294" w:rsidRPr="002425E3">
        <w:rPr>
          <w:rFonts w:ascii="Verdana" w:hAnsi="Verdana"/>
          <w:lang w:val="en-US"/>
        </w:rPr>
        <w:t xml:space="preserve"> </w:t>
      </w:r>
      <w:r w:rsidR="005D3294" w:rsidRPr="002425E3">
        <w:rPr>
          <w:rFonts w:ascii="Verdana" w:hAnsi="Verdana"/>
        </w:rPr>
        <w:t xml:space="preserve">часа се проведе заседание на </w:t>
      </w:r>
      <w:r w:rsidR="005D3294" w:rsidRPr="002425E3">
        <w:rPr>
          <w:rFonts w:ascii="Verdana" w:hAnsi="Verdana"/>
          <w:lang w:val="ru-RU"/>
        </w:rPr>
        <w:t xml:space="preserve">Районната </w:t>
      </w:r>
      <w:r w:rsidR="005D3294" w:rsidRPr="002425E3">
        <w:rPr>
          <w:rFonts w:ascii="Verdana" w:hAnsi="Verdana"/>
        </w:rPr>
        <w:t xml:space="preserve"> избирателна комисия </w:t>
      </w:r>
      <w:r w:rsidR="005D3294" w:rsidRPr="002425E3">
        <w:rPr>
          <w:rFonts w:ascii="Verdana" w:hAnsi="Verdana"/>
          <w:lang w:val="ru-RU"/>
        </w:rPr>
        <w:t xml:space="preserve">Благоевград,  </w:t>
      </w:r>
      <w:r w:rsidR="005D3294" w:rsidRPr="002425E3">
        <w:rPr>
          <w:rFonts w:ascii="Verdana" w:hAnsi="Verdana"/>
        </w:rPr>
        <w:t xml:space="preserve">при следния </w:t>
      </w:r>
    </w:p>
    <w:p w:rsidR="005D3294" w:rsidRPr="002425E3" w:rsidRDefault="005D3294" w:rsidP="005D3294">
      <w:pPr>
        <w:ind w:firstLine="708"/>
        <w:jc w:val="both"/>
        <w:rPr>
          <w:rFonts w:ascii="Verdana" w:hAnsi="Verdana"/>
          <w:lang w:val="en-US"/>
        </w:rPr>
      </w:pPr>
      <w:r w:rsidRPr="002425E3">
        <w:rPr>
          <w:rFonts w:ascii="Verdana" w:hAnsi="Verdana"/>
          <w:lang w:val="ru-RU"/>
        </w:rPr>
        <w:t xml:space="preserve"> </w:t>
      </w:r>
      <w:r w:rsidRPr="002425E3">
        <w:rPr>
          <w:rFonts w:ascii="Verdana" w:hAnsi="Verdana"/>
        </w:rPr>
        <w:t xml:space="preserve">Д н е в е н </w:t>
      </w:r>
      <w:r w:rsidRPr="002425E3">
        <w:rPr>
          <w:rFonts w:ascii="Verdana" w:hAnsi="Verdana"/>
          <w:lang w:val="ru-RU"/>
        </w:rPr>
        <w:t xml:space="preserve"> </w:t>
      </w:r>
      <w:r w:rsidRPr="002425E3">
        <w:rPr>
          <w:rFonts w:ascii="Verdana" w:hAnsi="Verdana"/>
        </w:rPr>
        <w:t>р е д:</w:t>
      </w:r>
    </w:p>
    <w:p w:rsidR="005C2D2A" w:rsidRPr="003B47B8" w:rsidRDefault="003B47B8" w:rsidP="003B47B8">
      <w:pPr>
        <w:pStyle w:val="ListParagraph"/>
        <w:numPr>
          <w:ilvl w:val="0"/>
          <w:numId w:val="31"/>
        </w:numPr>
        <w:jc w:val="both"/>
        <w:rPr>
          <w:rFonts w:ascii="Verdana" w:hAnsi="Verdana"/>
          <w:lang w:val="ru-RU"/>
        </w:rPr>
      </w:pPr>
      <w:r w:rsidRPr="003B47B8">
        <w:rPr>
          <w:rFonts w:eastAsia="Verdana"/>
          <w:color w:val="000000"/>
          <w:sz w:val="28"/>
          <w:szCs w:val="28"/>
        </w:rPr>
        <w:t>Доклад на входяща поща.</w:t>
      </w:r>
    </w:p>
    <w:p w:rsidR="003B47B8" w:rsidRPr="003B47B8" w:rsidRDefault="003B47B8" w:rsidP="003B47B8">
      <w:pPr>
        <w:pStyle w:val="ListParagraph"/>
        <w:numPr>
          <w:ilvl w:val="0"/>
          <w:numId w:val="31"/>
        </w:numPr>
        <w:jc w:val="both"/>
        <w:rPr>
          <w:rFonts w:ascii="Verdana" w:hAnsi="Verdana"/>
          <w:lang w:val="ru-RU"/>
        </w:rPr>
      </w:pPr>
      <w:r w:rsidRPr="00365D53">
        <w:rPr>
          <w:rFonts w:eastAsia="Verdana"/>
          <w:color w:val="000000"/>
          <w:sz w:val="28"/>
          <w:szCs w:val="28"/>
        </w:rPr>
        <w:t>Проект</w:t>
      </w:r>
      <w:r>
        <w:rPr>
          <w:rFonts w:eastAsia="Verdana"/>
          <w:color w:val="000000"/>
          <w:sz w:val="28"/>
          <w:szCs w:val="28"/>
        </w:rPr>
        <w:t>и</w:t>
      </w:r>
      <w:r w:rsidRPr="00365D53">
        <w:rPr>
          <w:rFonts w:eastAsia="Verdana"/>
          <w:color w:val="000000"/>
          <w:sz w:val="28"/>
          <w:szCs w:val="28"/>
        </w:rPr>
        <w:t xml:space="preserve"> на решени</w:t>
      </w:r>
      <w:r>
        <w:rPr>
          <w:rFonts w:eastAsia="Verdana"/>
          <w:color w:val="000000"/>
          <w:sz w:val="28"/>
          <w:szCs w:val="28"/>
        </w:rPr>
        <w:t>я</w:t>
      </w:r>
      <w:r w:rsidRPr="00365D53">
        <w:rPr>
          <w:rFonts w:eastAsia="Verdana"/>
          <w:color w:val="000000"/>
          <w:sz w:val="28"/>
          <w:szCs w:val="28"/>
        </w:rPr>
        <w:t xml:space="preserve"> относно </w:t>
      </w:r>
      <w:r>
        <w:rPr>
          <w:rFonts w:eastAsia="Verdana"/>
          <w:color w:val="000000"/>
          <w:sz w:val="28"/>
          <w:szCs w:val="28"/>
        </w:rPr>
        <w:t>назначаване състави на секционни избирателни комисии в Община Сатовча и Община Петрич  за провеждане на изборите за народни представители  на 02 април 2023г.</w:t>
      </w:r>
    </w:p>
    <w:p w:rsidR="003B47B8" w:rsidRPr="003B47B8" w:rsidRDefault="003B47B8" w:rsidP="003B47B8">
      <w:pPr>
        <w:pStyle w:val="ListParagraph"/>
        <w:numPr>
          <w:ilvl w:val="0"/>
          <w:numId w:val="31"/>
        </w:numPr>
        <w:jc w:val="both"/>
        <w:rPr>
          <w:rFonts w:ascii="Verdana" w:hAnsi="Verdana"/>
          <w:lang w:val="ru-RU"/>
        </w:rPr>
      </w:pPr>
      <w:r>
        <w:rPr>
          <w:rFonts w:eastAsia="Verdana"/>
          <w:color w:val="000000"/>
          <w:sz w:val="28"/>
          <w:szCs w:val="28"/>
        </w:rPr>
        <w:t>Разни</w:t>
      </w:r>
    </w:p>
    <w:p w:rsidR="005D3294" w:rsidRPr="002425E3" w:rsidRDefault="005D3294" w:rsidP="005D3294">
      <w:pPr>
        <w:jc w:val="both"/>
        <w:rPr>
          <w:rFonts w:ascii="Verdana" w:hAnsi="Verdana"/>
          <w:lang w:val="ru-RU"/>
        </w:rPr>
      </w:pPr>
      <w:r w:rsidRPr="002425E3">
        <w:rPr>
          <w:rFonts w:ascii="Verdana" w:hAnsi="Verdana"/>
        </w:rPr>
        <w:t xml:space="preserve">Заседанието бе открито в </w:t>
      </w:r>
      <w:r w:rsidR="001424EC" w:rsidRPr="002425E3">
        <w:rPr>
          <w:rFonts w:ascii="Verdana" w:hAnsi="Verdana"/>
          <w:lang w:val="ru-RU"/>
        </w:rPr>
        <w:t>1</w:t>
      </w:r>
      <w:r w:rsidR="004442A1" w:rsidRPr="002425E3">
        <w:rPr>
          <w:rFonts w:ascii="Verdana" w:hAnsi="Verdana"/>
          <w:lang w:val="ru-RU"/>
        </w:rPr>
        <w:t>8</w:t>
      </w:r>
      <w:r w:rsidR="001424EC" w:rsidRPr="002425E3">
        <w:rPr>
          <w:rFonts w:ascii="Verdana" w:hAnsi="Verdana"/>
          <w:lang w:val="ru-RU"/>
        </w:rPr>
        <w:t>:</w:t>
      </w:r>
      <w:r w:rsidR="004442A1" w:rsidRPr="002425E3">
        <w:rPr>
          <w:rFonts w:ascii="Verdana" w:hAnsi="Verdana"/>
          <w:lang w:val="ru-RU"/>
        </w:rPr>
        <w:t>0</w:t>
      </w:r>
      <w:r w:rsidR="001424EC" w:rsidRPr="002425E3">
        <w:rPr>
          <w:rFonts w:ascii="Verdana" w:hAnsi="Verdana"/>
          <w:lang w:val="ru-RU"/>
        </w:rPr>
        <w:t>0</w:t>
      </w:r>
      <w:r w:rsidRPr="002425E3">
        <w:rPr>
          <w:rFonts w:ascii="Verdana" w:hAnsi="Verdana"/>
        </w:rPr>
        <w:t>ч. и председателствано от</w:t>
      </w:r>
      <w:r w:rsidR="00C6593D" w:rsidRPr="002425E3">
        <w:rPr>
          <w:rFonts w:ascii="Verdana" w:hAnsi="Verdana"/>
        </w:rPr>
        <w:t xml:space="preserve"> Антоанета Богданова</w:t>
      </w:r>
      <w:r w:rsidRPr="002425E3">
        <w:rPr>
          <w:rFonts w:ascii="Verdana" w:hAnsi="Verdana"/>
        </w:rPr>
        <w:t xml:space="preserve"> </w:t>
      </w:r>
      <w:r w:rsidRPr="002425E3">
        <w:rPr>
          <w:rFonts w:ascii="Verdana" w:hAnsi="Verdana"/>
          <w:lang w:val="ru-RU"/>
        </w:rPr>
        <w:t xml:space="preserve">- </w:t>
      </w:r>
      <w:r w:rsidRPr="002425E3">
        <w:rPr>
          <w:rFonts w:ascii="Verdana" w:hAnsi="Verdana"/>
        </w:rPr>
        <w:t xml:space="preserve">председател на комисията. </w:t>
      </w:r>
    </w:p>
    <w:p w:rsidR="003B47B8" w:rsidRDefault="00C6593D" w:rsidP="005D3294">
      <w:pPr>
        <w:jc w:val="both"/>
        <w:rPr>
          <w:rFonts w:ascii="Verdana" w:hAnsi="Verdana"/>
          <w:lang w:val="ru-RU"/>
        </w:rPr>
      </w:pPr>
      <w:r w:rsidRPr="002425E3">
        <w:rPr>
          <w:rFonts w:ascii="Verdana" w:hAnsi="Verdana"/>
        </w:rPr>
        <w:t>Антоанета Богданова</w:t>
      </w:r>
      <w:r w:rsidR="003B47B8">
        <w:rPr>
          <w:rFonts w:ascii="Verdana" w:hAnsi="Verdana"/>
          <w:lang w:val="ru-RU"/>
        </w:rPr>
        <w:t>:К</w:t>
      </w:r>
      <w:r w:rsidR="005D3294" w:rsidRPr="002425E3">
        <w:rPr>
          <w:rFonts w:ascii="Verdana" w:hAnsi="Verdana"/>
          <w:lang w:val="ru-RU"/>
        </w:rPr>
        <w:t>олеги,</w:t>
      </w:r>
      <w:r w:rsidR="009810C2" w:rsidRPr="002425E3">
        <w:rPr>
          <w:rFonts w:ascii="Verdana" w:hAnsi="Verdana"/>
          <w:lang w:val="ru-RU"/>
        </w:rPr>
        <w:t xml:space="preserve"> </w:t>
      </w:r>
      <w:r w:rsidR="005C2D2A" w:rsidRPr="002425E3">
        <w:rPr>
          <w:rFonts w:ascii="Verdana" w:hAnsi="Verdana"/>
          <w:lang w:val="ru-RU"/>
        </w:rPr>
        <w:t>0</w:t>
      </w:r>
      <w:r w:rsidR="003B47B8">
        <w:rPr>
          <w:rFonts w:ascii="Verdana" w:hAnsi="Verdana"/>
          <w:lang w:val="ru-RU"/>
        </w:rPr>
        <w:t>7</w:t>
      </w:r>
      <w:r w:rsidR="005B69BD" w:rsidRPr="002425E3">
        <w:rPr>
          <w:rFonts w:ascii="Verdana" w:hAnsi="Verdana"/>
          <w:lang w:val="ru-RU"/>
        </w:rPr>
        <w:t>.0</w:t>
      </w:r>
      <w:r w:rsidR="005C2D2A" w:rsidRPr="002425E3">
        <w:rPr>
          <w:rFonts w:ascii="Verdana" w:hAnsi="Verdana"/>
          <w:lang w:val="ru-RU"/>
        </w:rPr>
        <w:t>3</w:t>
      </w:r>
      <w:r w:rsidR="005B69BD" w:rsidRPr="002425E3">
        <w:rPr>
          <w:rFonts w:ascii="Verdana" w:hAnsi="Verdana"/>
          <w:lang w:val="ru-RU"/>
        </w:rPr>
        <w:t xml:space="preserve">.2023г. </w:t>
      </w:r>
      <w:r w:rsidR="005D3294" w:rsidRPr="002425E3">
        <w:rPr>
          <w:rFonts w:ascii="Verdana" w:hAnsi="Verdana"/>
          <w:lang w:val="ru-RU"/>
        </w:rPr>
        <w:t xml:space="preserve"> </w:t>
      </w:r>
      <w:r w:rsidR="00B4795B" w:rsidRPr="002425E3">
        <w:rPr>
          <w:rFonts w:ascii="Verdana" w:hAnsi="Verdana"/>
          <w:lang w:val="ru-RU"/>
        </w:rPr>
        <w:t xml:space="preserve">откривам </w:t>
      </w:r>
      <w:r w:rsidR="005B69BD" w:rsidRPr="002425E3">
        <w:rPr>
          <w:rFonts w:ascii="Verdana" w:hAnsi="Verdana"/>
          <w:lang w:val="ru-RU"/>
        </w:rPr>
        <w:t xml:space="preserve"> </w:t>
      </w:r>
      <w:r w:rsidR="004442A1" w:rsidRPr="002425E3">
        <w:rPr>
          <w:rFonts w:ascii="Verdana" w:hAnsi="Verdana"/>
          <w:lang w:val="ru-RU"/>
        </w:rPr>
        <w:t xml:space="preserve">редовно </w:t>
      </w:r>
      <w:r w:rsidR="005B69BD" w:rsidRPr="002425E3">
        <w:rPr>
          <w:rFonts w:ascii="Verdana" w:hAnsi="Verdana"/>
          <w:lang w:val="ru-RU"/>
        </w:rPr>
        <w:t xml:space="preserve"> </w:t>
      </w:r>
      <w:r w:rsidR="00B4795B" w:rsidRPr="002425E3">
        <w:rPr>
          <w:rFonts w:ascii="Verdana" w:hAnsi="Verdana"/>
          <w:lang w:val="ru-RU"/>
        </w:rPr>
        <w:t>заседание на Районната избирателна комисия – Благоевград.</w:t>
      </w:r>
      <w:r w:rsidR="004442A1" w:rsidRPr="002425E3">
        <w:rPr>
          <w:rFonts w:ascii="Verdana" w:hAnsi="Verdana"/>
          <w:lang w:val="ru-RU"/>
        </w:rPr>
        <w:t xml:space="preserve"> </w:t>
      </w:r>
    </w:p>
    <w:p w:rsidR="003B47B8" w:rsidRPr="002425E3" w:rsidRDefault="003B47B8" w:rsidP="003B47B8">
      <w:pPr>
        <w:jc w:val="both"/>
        <w:rPr>
          <w:rFonts w:ascii="Verdana" w:hAnsi="Verdana"/>
        </w:rPr>
      </w:pPr>
      <w:r w:rsidRPr="002425E3">
        <w:rPr>
          <w:rFonts w:ascii="Verdana" w:hAnsi="Verdana"/>
          <w:lang w:val="ru-RU"/>
        </w:rPr>
        <w:t xml:space="preserve">ПРИСЪСТВАТ: </w:t>
      </w:r>
      <w:r w:rsidRPr="002425E3">
        <w:rPr>
          <w:rFonts w:ascii="Verdana" w:hAnsi="Verdana"/>
        </w:rPr>
        <w:t>Антоанета Богданова,  Мая Драгиева, Мустафа Сирачки, Елизабета Дерменджиева, Милена Велкова, Весела Цомпова – Стоянова, Божидар Ненов, Атанас Кръстев</w:t>
      </w:r>
      <w:r w:rsidRPr="002425E3">
        <w:rPr>
          <w:rFonts w:ascii="Verdana" w:hAnsi="Verdana"/>
          <w:lang w:val="en-US"/>
        </w:rPr>
        <w:t>,</w:t>
      </w:r>
      <w:r w:rsidRPr="002425E3">
        <w:rPr>
          <w:rFonts w:ascii="Verdana" w:hAnsi="Verdana"/>
        </w:rPr>
        <w:t xml:space="preserve"> Елена Панчева, Тина Кълбова, Славчо Попов,  Антоанета Кръстева, Владимир Вачев, Симона Божкова, Даниела Стойкова</w:t>
      </w:r>
    </w:p>
    <w:p w:rsidR="003B47B8" w:rsidRPr="003B47B8" w:rsidRDefault="003B47B8" w:rsidP="005D3294">
      <w:pPr>
        <w:jc w:val="both"/>
        <w:rPr>
          <w:rFonts w:ascii="Verdana" w:hAnsi="Verdana"/>
        </w:rPr>
      </w:pPr>
      <w:r w:rsidRPr="002425E3">
        <w:rPr>
          <w:rFonts w:ascii="Verdana" w:hAnsi="Verdana"/>
        </w:rPr>
        <w:t>ОТСЪСТВАЩИ: Ал</w:t>
      </w:r>
      <w:r w:rsidR="00B96420">
        <w:rPr>
          <w:rFonts w:ascii="Verdana" w:hAnsi="Verdana"/>
        </w:rPr>
        <w:t>ександър Мановски, Чавдар Цонев</w:t>
      </w:r>
      <w:bookmarkStart w:id="0" w:name="_GoBack"/>
      <w:bookmarkEnd w:id="0"/>
    </w:p>
    <w:p w:rsidR="00C2127C" w:rsidRPr="003B47B8" w:rsidRDefault="004442A1" w:rsidP="003B47B8">
      <w:pPr>
        <w:jc w:val="both"/>
        <w:rPr>
          <w:rFonts w:ascii="Verdana" w:hAnsi="Verdana"/>
        </w:rPr>
      </w:pPr>
      <w:r w:rsidRPr="002425E3">
        <w:rPr>
          <w:rFonts w:ascii="Verdana" w:hAnsi="Verdana"/>
          <w:lang w:val="ru-RU"/>
        </w:rPr>
        <w:t xml:space="preserve">Имаме кворум, така че можем да започваме заседанието. </w:t>
      </w:r>
      <w:r w:rsidR="00B4795B" w:rsidRPr="002425E3">
        <w:rPr>
          <w:rFonts w:ascii="Verdana" w:hAnsi="Verdana"/>
          <w:lang w:val="ru-RU"/>
        </w:rPr>
        <w:t xml:space="preserve"> </w:t>
      </w:r>
      <w:r w:rsidR="00C2127C" w:rsidRPr="002425E3">
        <w:rPr>
          <w:rFonts w:ascii="Verdana" w:hAnsi="Verdana"/>
        </w:rPr>
        <w:t>За днешното заседание предлагам следния проект на дневен ред</w:t>
      </w:r>
      <w:r w:rsidRPr="002425E3">
        <w:rPr>
          <w:rFonts w:ascii="Verdana" w:hAnsi="Verdana"/>
        </w:rPr>
        <w:t xml:space="preserve"> </w:t>
      </w:r>
      <w:r w:rsidR="00C2127C" w:rsidRPr="002425E3">
        <w:rPr>
          <w:rFonts w:ascii="Verdana" w:hAnsi="Verdana"/>
        </w:rPr>
        <w:t>:</w:t>
      </w:r>
    </w:p>
    <w:p w:rsidR="009810C2" w:rsidRPr="002425E3" w:rsidRDefault="009810C2" w:rsidP="00C2127C">
      <w:pPr>
        <w:spacing w:after="0"/>
        <w:jc w:val="both"/>
        <w:rPr>
          <w:rFonts w:ascii="Verdana" w:hAnsi="Verdana"/>
          <w:lang w:val="en-US"/>
        </w:rPr>
      </w:pPr>
      <w:proofErr w:type="spellStart"/>
      <w:r w:rsidRPr="002425E3">
        <w:rPr>
          <w:rFonts w:ascii="Verdana" w:hAnsi="Verdana"/>
          <w:lang w:val="en-US"/>
        </w:rPr>
        <w:t>Антоанета</w:t>
      </w:r>
      <w:proofErr w:type="spellEnd"/>
      <w:r w:rsidRPr="002425E3">
        <w:rPr>
          <w:rFonts w:ascii="Verdana" w:hAnsi="Verdana"/>
          <w:lang w:val="en-US"/>
        </w:rPr>
        <w:t xml:space="preserve"> </w:t>
      </w:r>
      <w:proofErr w:type="spellStart"/>
      <w:r w:rsidRPr="002425E3">
        <w:rPr>
          <w:rFonts w:ascii="Verdana" w:hAnsi="Verdana"/>
          <w:lang w:val="en-US"/>
        </w:rPr>
        <w:t>Богд</w:t>
      </w:r>
      <w:r w:rsidR="003B47B8">
        <w:rPr>
          <w:rFonts w:ascii="Verdana" w:hAnsi="Verdana"/>
          <w:lang w:val="en-US"/>
        </w:rPr>
        <w:t>анова</w:t>
      </w:r>
      <w:proofErr w:type="spellEnd"/>
      <w:r w:rsidR="003B47B8">
        <w:rPr>
          <w:rFonts w:ascii="Verdana" w:hAnsi="Verdana"/>
          <w:lang w:val="en-US"/>
        </w:rPr>
        <w:t xml:space="preserve">: </w:t>
      </w:r>
      <w:proofErr w:type="spellStart"/>
      <w:r w:rsidR="003B47B8">
        <w:rPr>
          <w:rFonts w:ascii="Verdana" w:hAnsi="Verdana"/>
          <w:lang w:val="en-US"/>
        </w:rPr>
        <w:t>Има</w:t>
      </w:r>
      <w:proofErr w:type="spellEnd"/>
      <w:r w:rsidR="003B47B8">
        <w:rPr>
          <w:rFonts w:ascii="Verdana" w:hAnsi="Verdana"/>
          <w:lang w:val="en-US"/>
        </w:rPr>
        <w:t xml:space="preserve"> </w:t>
      </w:r>
      <w:proofErr w:type="spellStart"/>
      <w:r w:rsidR="003B47B8">
        <w:rPr>
          <w:rFonts w:ascii="Verdana" w:hAnsi="Verdana"/>
          <w:lang w:val="en-US"/>
        </w:rPr>
        <w:t>ли</w:t>
      </w:r>
      <w:proofErr w:type="spellEnd"/>
      <w:r w:rsidR="003B47B8">
        <w:rPr>
          <w:rFonts w:ascii="Verdana" w:hAnsi="Verdana"/>
          <w:lang w:val="en-US"/>
        </w:rPr>
        <w:t xml:space="preserve"> </w:t>
      </w:r>
      <w:proofErr w:type="spellStart"/>
      <w:r w:rsidR="003B47B8">
        <w:rPr>
          <w:rFonts w:ascii="Verdana" w:hAnsi="Verdana"/>
          <w:lang w:val="en-US"/>
        </w:rPr>
        <w:t>други</w:t>
      </w:r>
      <w:proofErr w:type="spellEnd"/>
      <w:r w:rsidR="003B47B8">
        <w:rPr>
          <w:rFonts w:ascii="Verdana" w:hAnsi="Verdana"/>
          <w:lang w:val="en-US"/>
        </w:rPr>
        <w:t xml:space="preserve"> </w:t>
      </w:r>
      <w:proofErr w:type="spellStart"/>
      <w:r w:rsidR="003B47B8">
        <w:rPr>
          <w:rFonts w:ascii="Verdana" w:hAnsi="Verdana"/>
          <w:lang w:val="en-US"/>
        </w:rPr>
        <w:t>предложения</w:t>
      </w:r>
      <w:proofErr w:type="spellEnd"/>
      <w:r w:rsidRPr="002425E3">
        <w:rPr>
          <w:rFonts w:ascii="Verdana" w:hAnsi="Verdana"/>
          <w:lang w:val="en-US"/>
        </w:rPr>
        <w:t>?</w:t>
      </w:r>
    </w:p>
    <w:p w:rsidR="009810C2" w:rsidRPr="003B47B8" w:rsidRDefault="009810C2" w:rsidP="009810C2">
      <w:pPr>
        <w:pStyle w:val="ListParagraph"/>
        <w:numPr>
          <w:ilvl w:val="0"/>
          <w:numId w:val="2"/>
        </w:numPr>
        <w:spacing w:after="0"/>
        <w:jc w:val="both"/>
        <w:rPr>
          <w:rFonts w:ascii="Verdana" w:hAnsi="Verdana"/>
        </w:rPr>
      </w:pPr>
      <w:r w:rsidRPr="002425E3">
        <w:rPr>
          <w:rFonts w:ascii="Verdana" w:hAnsi="Verdana"/>
        </w:rPr>
        <w:t>Няма.</w:t>
      </w:r>
    </w:p>
    <w:p w:rsidR="005D3294" w:rsidRPr="002425E3" w:rsidRDefault="005D3294" w:rsidP="009810C2">
      <w:pPr>
        <w:rPr>
          <w:rFonts w:ascii="Verdana" w:hAnsi="Verdana"/>
          <w:lang w:val="ru-RU"/>
        </w:rPr>
      </w:pPr>
      <w:r w:rsidRPr="002425E3">
        <w:rPr>
          <w:rFonts w:ascii="Verdana" w:hAnsi="Verdana"/>
        </w:rPr>
        <w:t>Колеги, който е съгласен с предложения дневен ред, моля да гласува.</w:t>
      </w:r>
    </w:p>
    <w:p w:rsidR="005D3294" w:rsidRPr="002425E3" w:rsidRDefault="005D3294" w:rsidP="005D3294">
      <w:pPr>
        <w:jc w:val="center"/>
        <w:rPr>
          <w:rFonts w:ascii="Verdana" w:hAnsi="Verdana"/>
          <w:lang w:val="ru-RU"/>
        </w:rPr>
      </w:pPr>
      <w:r w:rsidRPr="002425E3">
        <w:rPr>
          <w:rFonts w:ascii="Verdana" w:hAnsi="Verdana"/>
        </w:rPr>
        <w:t xml:space="preserve">Гласували </w:t>
      </w:r>
      <w:r w:rsidRPr="002425E3">
        <w:rPr>
          <w:rFonts w:ascii="Verdana" w:hAnsi="Verdana"/>
          <w:lang w:val="ru-RU"/>
        </w:rPr>
        <w:t>1</w:t>
      </w:r>
      <w:r w:rsidR="003B47B8">
        <w:rPr>
          <w:rFonts w:ascii="Verdana" w:hAnsi="Verdana"/>
          <w:lang w:val="ru-RU"/>
        </w:rPr>
        <w:t xml:space="preserve">5 </w:t>
      </w:r>
      <w:r w:rsidRPr="002425E3">
        <w:rPr>
          <w:rFonts w:ascii="Verdana" w:hAnsi="Verdana"/>
        </w:rPr>
        <w:t>членове</w:t>
      </w:r>
      <w:r w:rsidRPr="002425E3">
        <w:rPr>
          <w:rFonts w:ascii="Verdana" w:hAnsi="Verdana"/>
          <w:lang w:val="ru-RU"/>
        </w:rPr>
        <w:t>, от които» ЗА» 1</w:t>
      </w:r>
      <w:r w:rsidR="003B47B8">
        <w:rPr>
          <w:rFonts w:ascii="Verdana" w:hAnsi="Verdana"/>
          <w:lang w:val="ru-RU"/>
        </w:rPr>
        <w:t>5</w:t>
      </w:r>
      <w:r w:rsidRPr="002425E3">
        <w:rPr>
          <w:rFonts w:ascii="Verdana" w:hAnsi="Verdana"/>
          <w:lang w:val="ru-RU"/>
        </w:rPr>
        <w:t>, » ПРОТИВ» няма.</w:t>
      </w:r>
    </w:p>
    <w:p w:rsidR="005D3294" w:rsidRPr="002425E3" w:rsidRDefault="005D3294" w:rsidP="005D3294">
      <w:pPr>
        <w:jc w:val="center"/>
        <w:rPr>
          <w:rFonts w:ascii="Verdana" w:hAnsi="Verdana"/>
        </w:rPr>
      </w:pPr>
      <w:r w:rsidRPr="002425E3">
        <w:rPr>
          <w:rFonts w:ascii="Verdana" w:hAnsi="Verdana"/>
        </w:rPr>
        <w:t>Дневният ред е приет.</w:t>
      </w:r>
    </w:p>
    <w:p w:rsidR="005D3294" w:rsidRPr="002425E3" w:rsidRDefault="005D3294" w:rsidP="005D3294">
      <w:pPr>
        <w:rPr>
          <w:rFonts w:ascii="Verdana" w:hAnsi="Verdana"/>
          <w:u w:val="single"/>
        </w:rPr>
      </w:pPr>
      <w:r w:rsidRPr="002425E3">
        <w:rPr>
          <w:rFonts w:ascii="Verdana" w:hAnsi="Verdana"/>
          <w:u w:val="single"/>
        </w:rPr>
        <w:t>По точка 1 от дневния ред</w:t>
      </w:r>
    </w:p>
    <w:p w:rsidR="00FF23B5" w:rsidRPr="002425E3" w:rsidRDefault="00FF23B5" w:rsidP="005D3294">
      <w:pPr>
        <w:rPr>
          <w:rFonts w:ascii="Verdana" w:hAnsi="Verdana"/>
        </w:rPr>
      </w:pPr>
      <w:r w:rsidRPr="002425E3">
        <w:rPr>
          <w:rFonts w:ascii="Verdana" w:hAnsi="Verdana"/>
        </w:rPr>
        <w:t>Антоанета Богданова  направи доклад на входящата поща на РИК.</w:t>
      </w:r>
    </w:p>
    <w:p w:rsidR="00FF23B5" w:rsidRPr="002425E3" w:rsidRDefault="00FF23B5" w:rsidP="00FF23B5">
      <w:pPr>
        <w:rPr>
          <w:rFonts w:ascii="Verdana" w:hAnsi="Verdana"/>
          <w:u w:val="single"/>
        </w:rPr>
      </w:pPr>
      <w:r w:rsidRPr="002425E3">
        <w:rPr>
          <w:rFonts w:ascii="Verdana" w:hAnsi="Verdana"/>
          <w:u w:val="single"/>
        </w:rPr>
        <w:t>По точка 2 от дневния ред</w:t>
      </w:r>
    </w:p>
    <w:p w:rsidR="005B69BD" w:rsidRPr="003B47B8" w:rsidRDefault="005B69BD" w:rsidP="003B47B8">
      <w:pPr>
        <w:spacing w:after="0"/>
        <w:jc w:val="both"/>
        <w:rPr>
          <w:rFonts w:ascii="Verdana" w:hAnsi="Verdana"/>
          <w:lang w:val="ru-RU"/>
        </w:rPr>
      </w:pPr>
      <w:r w:rsidRPr="003B47B8">
        <w:rPr>
          <w:rFonts w:ascii="Verdana" w:hAnsi="Verdana"/>
        </w:rPr>
        <w:lastRenderedPageBreak/>
        <w:t xml:space="preserve">Антоанета Богданова </w:t>
      </w:r>
      <w:r w:rsidR="001424EC" w:rsidRPr="003B47B8">
        <w:rPr>
          <w:rFonts w:ascii="Verdana" w:hAnsi="Verdana"/>
        </w:rPr>
        <w:t xml:space="preserve">: </w:t>
      </w:r>
      <w:r w:rsidR="00347001" w:rsidRPr="003B47B8">
        <w:rPr>
          <w:rFonts w:ascii="Verdana" w:hAnsi="Verdana"/>
        </w:rPr>
        <w:t>Давам думата на колегата Кръстева да докладва проект на решение с проектен номер 76-НС</w:t>
      </w:r>
      <w:r w:rsidR="003B47B8" w:rsidRPr="003B47B8">
        <w:rPr>
          <w:rFonts w:ascii="Verdana" w:hAnsi="Verdana"/>
        </w:rPr>
        <w:t xml:space="preserve"> за община Петрич.</w:t>
      </w:r>
    </w:p>
    <w:p w:rsidR="00347001" w:rsidRDefault="00347001" w:rsidP="005D3294">
      <w:pPr>
        <w:rPr>
          <w:rFonts w:ascii="Verdana" w:hAnsi="Verdana"/>
        </w:rPr>
      </w:pPr>
      <w:r w:rsidRPr="002425E3">
        <w:rPr>
          <w:rFonts w:ascii="Verdana" w:hAnsi="Verdana"/>
        </w:rPr>
        <w:t xml:space="preserve">Кръстева </w:t>
      </w:r>
      <w:r w:rsidR="003B47B8">
        <w:rPr>
          <w:rFonts w:ascii="Verdana" w:hAnsi="Verdana"/>
        </w:rPr>
        <w:t>:</w:t>
      </w:r>
    </w:p>
    <w:p w:rsidR="003B47B8" w:rsidRPr="002425E3" w:rsidRDefault="003B47B8" w:rsidP="005D3294">
      <w:pPr>
        <w:rPr>
          <w:rFonts w:ascii="Verdana" w:hAnsi="Verdana"/>
        </w:rPr>
      </w:pPr>
      <w:r>
        <w:rPr>
          <w:rFonts w:ascii="Verdana" w:hAnsi="Verdana"/>
        </w:rPr>
        <w:t xml:space="preserve">Колеги , предлагам Ви следния проект на решение: </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В Районна избирателна комисия - Благоевград е постъпило писмо от Кмета на Община Петрич, заведено с вх. № 147/02.03.2023 г. във входящия регистър на РИК - Благоевград. Към писмото са приложени изискуеми документи по чл. 91, ал. 8 от Изборния кодекс:</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 Предложения на партиите и коалициите от партии за състав на СИК;</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 Документи, съгласно чл. 91, ал. 4, т. 2 и т. 3 от Изборния кодекс, удостоверяващи пълномощията на участниците в консултациите;</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  Протокол от проведените на 22.02.2023 г. консултации и квотно разпределение на местата в СИК;</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  Копие от писмо /покана/, съдържаща съобщение за датата, часа и мястото на провеждане на консултациите и начина на оповестяване.</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На консултациите са участвали представители на следните политически партии и коалиции:</w:t>
      </w:r>
    </w:p>
    <w:p w:rsidR="003B47B8" w:rsidRPr="003B47B8" w:rsidRDefault="003B47B8" w:rsidP="003B47B8">
      <w:pPr>
        <w:pStyle w:val="NoSpacing"/>
        <w:numPr>
          <w:ilvl w:val="0"/>
          <w:numId w:val="29"/>
        </w:numPr>
        <w:rPr>
          <w:rFonts w:ascii="Verdana" w:hAnsi="Verdana" w:cs="Times New Roman"/>
          <w:lang w:eastAsia="bg-BG"/>
        </w:rPr>
      </w:pPr>
      <w:r w:rsidRPr="003B47B8">
        <w:rPr>
          <w:rFonts w:ascii="Verdana" w:hAnsi="Verdana" w:cs="Times New Roman"/>
          <w:lang w:eastAsia="bg-BG"/>
        </w:rPr>
        <w:t>Коалиция  „ГЕРБ-СДС“;</w:t>
      </w:r>
    </w:p>
    <w:p w:rsidR="003B47B8" w:rsidRPr="003B47B8" w:rsidRDefault="003B47B8" w:rsidP="003B47B8">
      <w:pPr>
        <w:pStyle w:val="NoSpacing"/>
        <w:numPr>
          <w:ilvl w:val="0"/>
          <w:numId w:val="29"/>
        </w:numPr>
        <w:rPr>
          <w:rFonts w:ascii="Verdana" w:hAnsi="Verdana" w:cs="Times New Roman"/>
          <w:lang w:eastAsia="bg-BG"/>
        </w:rPr>
      </w:pPr>
      <w:r w:rsidRPr="003B47B8">
        <w:rPr>
          <w:rFonts w:ascii="Verdana" w:hAnsi="Verdana" w:cs="Times New Roman"/>
          <w:lang w:eastAsia="bg-BG"/>
        </w:rPr>
        <w:t>Коалиция „Продължаваме промяната“;  </w:t>
      </w:r>
    </w:p>
    <w:p w:rsidR="003B47B8" w:rsidRPr="003B47B8" w:rsidRDefault="003B47B8" w:rsidP="003B47B8">
      <w:pPr>
        <w:pStyle w:val="NoSpacing"/>
        <w:numPr>
          <w:ilvl w:val="0"/>
          <w:numId w:val="29"/>
        </w:numPr>
        <w:rPr>
          <w:rFonts w:ascii="Verdana" w:hAnsi="Verdana" w:cs="Times New Roman"/>
          <w:lang w:eastAsia="bg-BG"/>
        </w:rPr>
      </w:pPr>
      <w:r w:rsidRPr="003B47B8">
        <w:rPr>
          <w:rFonts w:ascii="Verdana" w:hAnsi="Verdana" w:cs="Times New Roman"/>
          <w:lang w:eastAsia="bg-BG"/>
        </w:rPr>
        <w:t>Партия „ДПС“;</w:t>
      </w:r>
    </w:p>
    <w:p w:rsidR="003B47B8" w:rsidRPr="003B47B8" w:rsidRDefault="003B47B8" w:rsidP="003B47B8">
      <w:pPr>
        <w:pStyle w:val="NoSpacing"/>
        <w:ind w:left="708"/>
        <w:rPr>
          <w:rFonts w:ascii="Verdana" w:hAnsi="Verdana" w:cs="Times New Roman"/>
          <w:lang w:val="en-US"/>
        </w:rPr>
      </w:pPr>
      <w:r w:rsidRPr="003B47B8">
        <w:rPr>
          <w:rFonts w:ascii="Verdana" w:hAnsi="Verdana" w:cs="Times New Roman"/>
        </w:rPr>
        <w:t>-     Партия „Възраждане“</w:t>
      </w:r>
      <w:r w:rsidRPr="003B47B8">
        <w:rPr>
          <w:rFonts w:ascii="Verdana" w:hAnsi="Verdana" w:cs="Times New Roman"/>
          <w:lang w:val="en-US"/>
        </w:rPr>
        <w:t>;</w:t>
      </w:r>
    </w:p>
    <w:p w:rsidR="003B47B8" w:rsidRPr="003B47B8" w:rsidRDefault="003B47B8" w:rsidP="003B47B8">
      <w:pPr>
        <w:pStyle w:val="NoSpacing"/>
        <w:ind w:left="708"/>
        <w:rPr>
          <w:rFonts w:ascii="Verdana" w:hAnsi="Verdana" w:cs="Times New Roman"/>
          <w:lang w:eastAsia="bg-BG"/>
        </w:rPr>
      </w:pPr>
      <w:r w:rsidRPr="003B47B8">
        <w:rPr>
          <w:rFonts w:ascii="Verdana" w:hAnsi="Verdana" w:cs="Times New Roman"/>
        </w:rPr>
        <w:t>-     КП „БСП“ за България“</w:t>
      </w:r>
    </w:p>
    <w:p w:rsidR="003B47B8" w:rsidRPr="003B47B8" w:rsidRDefault="003B47B8" w:rsidP="003B47B8">
      <w:pPr>
        <w:pStyle w:val="ListParagraph"/>
        <w:numPr>
          <w:ilvl w:val="0"/>
          <w:numId w:val="29"/>
        </w:numPr>
        <w:shd w:val="clear" w:color="auto" w:fill="FFFFFF"/>
        <w:spacing w:after="150" w:line="240" w:lineRule="auto"/>
        <w:jc w:val="both"/>
        <w:rPr>
          <w:rFonts w:ascii="Verdana" w:eastAsia="Times New Roman" w:hAnsi="Verdana" w:cs="Times New Roman"/>
          <w:lang w:eastAsia="bg-BG"/>
        </w:rPr>
      </w:pPr>
      <w:r w:rsidRPr="003B47B8">
        <w:rPr>
          <w:rFonts w:ascii="Verdana" w:hAnsi="Verdana" w:cs="Times New Roman"/>
          <w:lang w:eastAsia="bg-BG"/>
        </w:rPr>
        <w:t xml:space="preserve">Коалиция </w:t>
      </w:r>
      <w:r w:rsidRPr="003B47B8">
        <w:rPr>
          <w:rFonts w:ascii="Verdana" w:hAnsi="Verdana" w:cs="Times New Roman"/>
        </w:rPr>
        <w:t>„Демократична България – Обединение</w:t>
      </w:r>
      <w:r w:rsidRPr="003B47B8">
        <w:rPr>
          <w:rFonts w:ascii="Verdana" w:hAnsi="Verdana" w:cs="Helvetica"/>
        </w:rPr>
        <w:t>“</w:t>
      </w:r>
      <w:r w:rsidRPr="003B47B8">
        <w:rPr>
          <w:rFonts w:ascii="Verdana" w:hAnsi="Verdana" w:cs="Helvetica"/>
          <w:lang w:val="en-US"/>
        </w:rPr>
        <w:t>;</w:t>
      </w:r>
      <w:r w:rsidRPr="003B47B8">
        <w:rPr>
          <w:rFonts w:ascii="Verdana" w:hAnsi="Verdana" w:cs="Helvetica"/>
        </w:rPr>
        <w:t xml:space="preserve"> </w:t>
      </w:r>
    </w:p>
    <w:p w:rsidR="003B47B8" w:rsidRPr="003B47B8" w:rsidRDefault="003B47B8" w:rsidP="003B47B8">
      <w:pPr>
        <w:pStyle w:val="ListParagraph"/>
        <w:numPr>
          <w:ilvl w:val="0"/>
          <w:numId w:val="29"/>
        </w:numPr>
        <w:shd w:val="clear" w:color="auto" w:fill="FFFFFF"/>
        <w:spacing w:after="150" w:line="240" w:lineRule="auto"/>
        <w:jc w:val="both"/>
        <w:rPr>
          <w:rFonts w:ascii="Verdana" w:eastAsia="Times New Roman" w:hAnsi="Verdana" w:cs="Times New Roman"/>
          <w:lang w:eastAsia="bg-BG"/>
        </w:rPr>
      </w:pPr>
      <w:r w:rsidRPr="003B47B8">
        <w:rPr>
          <w:rFonts w:ascii="Verdana" w:eastAsia="Times New Roman" w:hAnsi="Verdana" w:cs="Times New Roman"/>
          <w:lang w:eastAsia="bg-BG"/>
        </w:rPr>
        <w:t>КП „Български възод“.</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При консултациите е постигнато съгласие по отношение на ръководните места и разпределението по отделни секции на членовете на СИК.</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Предвид горното и на основание чл. 72, ал. 1, т. 4, във връзка с чл. 89, ал. 1, във връзка с чл. 91, ал. 11 от Изборния кодекс и във връзка с Решение № 1683-НС от 16.02.2023 г. на Централната избирателна комисия, при спазване на законоустановения кворум, Районна избирателна комисия – Благоевград</w:t>
      </w:r>
    </w:p>
    <w:p w:rsidR="003B47B8" w:rsidRPr="003B47B8" w:rsidRDefault="003B47B8" w:rsidP="003B47B8">
      <w:pPr>
        <w:shd w:val="clear" w:color="auto" w:fill="FFFFFF"/>
        <w:spacing w:after="150" w:line="240" w:lineRule="auto"/>
        <w:jc w:val="center"/>
        <w:rPr>
          <w:rFonts w:ascii="Verdana" w:eastAsia="Times New Roman" w:hAnsi="Verdana" w:cs="Times New Roman"/>
          <w:lang w:eastAsia="bg-BG"/>
        </w:rPr>
      </w:pPr>
      <w:r w:rsidRPr="003B47B8">
        <w:rPr>
          <w:rFonts w:ascii="Verdana" w:eastAsia="Times New Roman" w:hAnsi="Verdana" w:cs="Times New Roman"/>
          <w:b/>
          <w:bCs/>
          <w:lang w:eastAsia="bg-BG"/>
        </w:rPr>
        <w:t>РЕШИ:</w:t>
      </w:r>
      <w:r w:rsidRPr="003B47B8">
        <w:rPr>
          <w:rFonts w:ascii="Verdana" w:eastAsia="Times New Roman" w:hAnsi="Verdana" w:cs="Times New Roman"/>
          <w:lang w:eastAsia="bg-BG"/>
        </w:rPr>
        <w:t> </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І. Назначава състава на секционните избирателни комисии на територията на Община Петрич, съгласно Приложение № 1, което е неразделна част от настоящото решение.</w:t>
      </w:r>
    </w:p>
    <w:p w:rsidR="003B47B8" w:rsidRPr="003B47B8" w:rsidRDefault="003B47B8" w:rsidP="003B47B8">
      <w:pPr>
        <w:shd w:val="clear" w:color="auto" w:fill="FFFFFF"/>
        <w:spacing w:after="150" w:line="240" w:lineRule="auto"/>
        <w:ind w:firstLine="708"/>
        <w:jc w:val="both"/>
        <w:rPr>
          <w:rFonts w:ascii="Verdana" w:eastAsia="Times New Roman" w:hAnsi="Verdana" w:cs="Times New Roman"/>
          <w:lang w:eastAsia="bg-BG"/>
        </w:rPr>
      </w:pPr>
      <w:r w:rsidRPr="003B47B8">
        <w:rPr>
          <w:rFonts w:ascii="Verdana" w:eastAsia="Times New Roman" w:hAnsi="Verdana" w:cs="Times New Roman"/>
          <w:lang w:eastAsia="bg-BG"/>
        </w:rPr>
        <w:t>На назначените членове на СИК да се издаде Удостоверение – Приложение № 32-НС от изборните книжа.</w:t>
      </w:r>
    </w:p>
    <w:p w:rsidR="003B47B8" w:rsidRPr="003B47B8" w:rsidRDefault="003B47B8" w:rsidP="003B47B8">
      <w:pPr>
        <w:shd w:val="clear" w:color="auto" w:fill="FFFFFF"/>
        <w:spacing w:after="150" w:line="240" w:lineRule="auto"/>
        <w:jc w:val="both"/>
        <w:rPr>
          <w:rFonts w:ascii="Verdana" w:eastAsia="Times New Roman" w:hAnsi="Verdana" w:cs="Times New Roman"/>
          <w:lang w:eastAsia="bg-BG"/>
        </w:rPr>
      </w:pPr>
      <w:r w:rsidRPr="003B47B8">
        <w:rPr>
          <w:rFonts w:ascii="Verdana" w:eastAsia="Times New Roman" w:hAnsi="Verdana" w:cs="Times New Roman"/>
          <w:lang w:eastAsia="bg-BG"/>
        </w:rPr>
        <w:t>Богданова: Колеги, който е „ЗА“</w:t>
      </w:r>
      <w:r>
        <w:rPr>
          <w:rFonts w:ascii="Verdana" w:eastAsia="Times New Roman" w:hAnsi="Verdana" w:cs="Times New Roman"/>
          <w:lang w:eastAsia="bg-BG"/>
        </w:rPr>
        <w:t xml:space="preserve"> </w:t>
      </w:r>
      <w:r w:rsidRPr="003B47B8">
        <w:rPr>
          <w:rFonts w:ascii="Verdana" w:eastAsia="Times New Roman" w:hAnsi="Verdana" w:cs="Times New Roman"/>
          <w:lang w:eastAsia="bg-BG"/>
        </w:rPr>
        <w:t>този проект, моля да гласува.</w:t>
      </w:r>
    </w:p>
    <w:p w:rsidR="003B47B8" w:rsidRPr="003B47B8" w:rsidRDefault="003B47B8" w:rsidP="003B47B8">
      <w:pPr>
        <w:jc w:val="center"/>
        <w:rPr>
          <w:rFonts w:ascii="Verdana" w:hAnsi="Verdana"/>
          <w:lang w:val="ru-RU"/>
        </w:rPr>
      </w:pPr>
      <w:r w:rsidRPr="003B47B8">
        <w:rPr>
          <w:rFonts w:ascii="Verdana" w:hAnsi="Verdana"/>
        </w:rPr>
        <w:t xml:space="preserve">Гласували </w:t>
      </w:r>
      <w:r w:rsidRPr="003B47B8">
        <w:rPr>
          <w:rFonts w:ascii="Verdana" w:hAnsi="Verdana"/>
          <w:lang w:val="ru-RU"/>
        </w:rPr>
        <w:t xml:space="preserve">15 </w:t>
      </w:r>
      <w:r w:rsidRPr="003B47B8">
        <w:rPr>
          <w:rFonts w:ascii="Verdana" w:hAnsi="Verdana"/>
        </w:rPr>
        <w:t>членове</w:t>
      </w:r>
      <w:r w:rsidRPr="003B47B8">
        <w:rPr>
          <w:rFonts w:ascii="Verdana" w:hAnsi="Verdana"/>
          <w:lang w:val="ru-RU"/>
        </w:rPr>
        <w:t>, от които» ЗА» 15, » ПРОТИВ» няма.</w:t>
      </w:r>
    </w:p>
    <w:p w:rsidR="003B47B8" w:rsidRPr="009319CF" w:rsidRDefault="003B47B8" w:rsidP="003B47B8">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347001" w:rsidRPr="002425E3" w:rsidRDefault="00347001" w:rsidP="001D4083">
      <w:pPr>
        <w:rPr>
          <w:rFonts w:ascii="Verdana" w:hAnsi="Verdana"/>
        </w:rPr>
      </w:pPr>
      <w:r w:rsidRPr="002425E3">
        <w:rPr>
          <w:rFonts w:ascii="Verdana" w:hAnsi="Verdana"/>
        </w:rPr>
        <w:t>Давам думата на колегата Дерменджиева – за община Сатовча:</w:t>
      </w:r>
    </w:p>
    <w:p w:rsidR="00347001" w:rsidRPr="002425E3" w:rsidRDefault="00347001" w:rsidP="001D4083">
      <w:pPr>
        <w:rPr>
          <w:rFonts w:ascii="Verdana" w:hAnsi="Verdana"/>
        </w:rPr>
      </w:pPr>
      <w:r w:rsidRPr="002425E3">
        <w:rPr>
          <w:rFonts w:ascii="Verdana" w:hAnsi="Verdana"/>
        </w:rPr>
        <w:t>Колеги, предлагам на Вашето внимание проект на решение с проектен номер 75-НС:</w:t>
      </w:r>
    </w:p>
    <w:p w:rsidR="00347001" w:rsidRPr="002425E3" w:rsidRDefault="00347001" w:rsidP="00347001">
      <w:pPr>
        <w:shd w:val="clear" w:color="auto" w:fill="FFFFFF"/>
        <w:spacing w:before="100" w:beforeAutospacing="1" w:after="100" w:afterAutospacing="1" w:line="240" w:lineRule="auto"/>
        <w:jc w:val="center"/>
        <w:rPr>
          <w:rFonts w:ascii="Verdana" w:eastAsia="Times New Roman" w:hAnsi="Verdana" w:cs="Times New Roman"/>
          <w:color w:val="333333"/>
          <w:lang w:eastAsia="bg-BG"/>
        </w:rPr>
      </w:pPr>
      <w:r w:rsidRPr="002425E3">
        <w:rPr>
          <w:rFonts w:ascii="Verdana" w:eastAsia="Times New Roman" w:hAnsi="Verdana" w:cs="Times New Roman"/>
          <w:color w:val="333333"/>
          <w:lang w:eastAsia="bg-BG"/>
        </w:rPr>
        <w:t>РЕШЕНИЕ</w:t>
      </w:r>
      <w:r w:rsidRPr="002425E3">
        <w:rPr>
          <w:rFonts w:ascii="Verdana" w:eastAsia="Times New Roman" w:hAnsi="Verdana" w:cs="Times New Roman"/>
          <w:color w:val="333333"/>
          <w:lang w:eastAsia="bg-BG"/>
        </w:rPr>
        <w:br/>
        <w:t>№ 7</w:t>
      </w:r>
      <w:r w:rsidRPr="002425E3">
        <w:rPr>
          <w:rFonts w:ascii="Verdana" w:eastAsia="Times New Roman" w:hAnsi="Verdana" w:cs="Times New Roman"/>
          <w:color w:val="333333"/>
          <w:lang w:val="en-US" w:eastAsia="bg-BG"/>
        </w:rPr>
        <w:t>5</w:t>
      </w:r>
      <w:r w:rsidRPr="002425E3">
        <w:rPr>
          <w:rFonts w:ascii="Verdana" w:eastAsia="Times New Roman" w:hAnsi="Verdana" w:cs="Times New Roman"/>
          <w:color w:val="333333"/>
          <w:lang w:eastAsia="bg-BG"/>
        </w:rPr>
        <w:t>-НС</w:t>
      </w:r>
      <w:r w:rsidRPr="002425E3">
        <w:rPr>
          <w:rFonts w:ascii="Verdana" w:eastAsia="Times New Roman" w:hAnsi="Verdana" w:cs="Times New Roman"/>
          <w:color w:val="333333"/>
          <w:lang w:eastAsia="bg-BG"/>
        </w:rPr>
        <w:br/>
        <w:t>Благоевград, 07.03.2023 г.</w:t>
      </w:r>
    </w:p>
    <w:p w:rsidR="00347001" w:rsidRPr="002425E3" w:rsidRDefault="00347001" w:rsidP="00347001">
      <w:pPr>
        <w:shd w:val="clear" w:color="auto" w:fill="FFFFFF"/>
        <w:spacing w:after="150" w:line="240" w:lineRule="auto"/>
        <w:jc w:val="both"/>
        <w:rPr>
          <w:rFonts w:ascii="Verdana" w:eastAsia="Times New Roman" w:hAnsi="Verdana" w:cs="Times New Roman"/>
          <w:lang w:eastAsia="bg-BG"/>
        </w:rPr>
      </w:pPr>
      <w:r w:rsidRPr="002425E3">
        <w:rPr>
          <w:rFonts w:ascii="Verdana" w:eastAsia="Times New Roman" w:hAnsi="Verdana" w:cs="Times New Roman"/>
          <w:lang w:eastAsia="bg-BG"/>
        </w:rPr>
        <w:t>ОТНОСНО: Назначаване на секционни избирателни комисии за провеждане на изборите за народни представители на 2 април 2023 г. в община Сатовча.</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В Районна избирателна комисия - Благоевград е постъпило писмо от Кмета на Община Сатовча, заведено с вх. № 145/02.03.2023г. във входящия регистър на РИК - Благоевград. Към писмото са приложени изискуеми документи по чл. 91, ал. 8 от Изборния кодекс:</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 Предложения на партиите и коалициите от партии за състав на СИК;</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 Документи, съгласно чл. 91, ал. 4, т. 2 и т. 3 от Изборния кодекс, удостоверяващи пълномощията на участниците в консултациите;</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  Протокол от проведените на 22.02.2023 г. консултации и квотно разпределение на местата в СИК;</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  Копие от писмо /покана/, съдържаща съобщение за датата, часа и мястото на провеждане на консултациите и начина на оповестяване, ведно с доказателства за получена покана.</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На консултациите са участвали представители на следните политически партии и коалиции:</w:t>
      </w:r>
    </w:p>
    <w:p w:rsidR="00347001" w:rsidRPr="002425E3" w:rsidRDefault="00347001" w:rsidP="00347001">
      <w:pPr>
        <w:pStyle w:val="NoSpacing"/>
        <w:numPr>
          <w:ilvl w:val="0"/>
          <w:numId w:val="29"/>
        </w:numPr>
        <w:rPr>
          <w:rFonts w:ascii="Verdana" w:hAnsi="Verdana" w:cs="Times New Roman"/>
          <w:lang w:eastAsia="bg-BG"/>
        </w:rPr>
      </w:pPr>
      <w:r w:rsidRPr="002425E3">
        <w:rPr>
          <w:rFonts w:ascii="Verdana" w:hAnsi="Verdana" w:cs="Times New Roman"/>
          <w:lang w:eastAsia="bg-BG"/>
        </w:rPr>
        <w:t>Коалиция  „ГЕРБ-СДС“;</w:t>
      </w:r>
    </w:p>
    <w:p w:rsidR="00347001" w:rsidRPr="002425E3" w:rsidRDefault="00347001" w:rsidP="00347001">
      <w:pPr>
        <w:pStyle w:val="NoSpacing"/>
        <w:numPr>
          <w:ilvl w:val="0"/>
          <w:numId w:val="29"/>
        </w:numPr>
        <w:rPr>
          <w:rFonts w:ascii="Verdana" w:hAnsi="Verdana" w:cs="Times New Roman"/>
          <w:lang w:eastAsia="bg-BG"/>
        </w:rPr>
      </w:pPr>
      <w:r w:rsidRPr="002425E3">
        <w:rPr>
          <w:rFonts w:ascii="Verdana" w:hAnsi="Verdana" w:cs="Times New Roman"/>
          <w:lang w:eastAsia="bg-BG"/>
        </w:rPr>
        <w:t>Коалиция „Продължаваме промяната“;  </w:t>
      </w:r>
    </w:p>
    <w:p w:rsidR="00347001" w:rsidRPr="002425E3" w:rsidRDefault="00347001" w:rsidP="00347001">
      <w:pPr>
        <w:pStyle w:val="NoSpacing"/>
        <w:numPr>
          <w:ilvl w:val="0"/>
          <w:numId w:val="29"/>
        </w:numPr>
        <w:rPr>
          <w:rFonts w:ascii="Verdana" w:hAnsi="Verdana" w:cs="Times New Roman"/>
          <w:lang w:eastAsia="bg-BG"/>
        </w:rPr>
      </w:pPr>
      <w:r w:rsidRPr="002425E3">
        <w:rPr>
          <w:rFonts w:ascii="Verdana" w:hAnsi="Verdana" w:cs="Times New Roman"/>
          <w:lang w:eastAsia="bg-BG"/>
        </w:rPr>
        <w:t>Партия „ДПС“;</w:t>
      </w:r>
    </w:p>
    <w:p w:rsidR="00347001" w:rsidRPr="002425E3" w:rsidRDefault="00347001" w:rsidP="00347001">
      <w:pPr>
        <w:pStyle w:val="NoSpacing"/>
        <w:ind w:left="708"/>
        <w:rPr>
          <w:rFonts w:ascii="Verdana" w:hAnsi="Verdana" w:cs="Times New Roman"/>
          <w:lang w:val="en-US"/>
        </w:rPr>
      </w:pPr>
      <w:r w:rsidRPr="002425E3">
        <w:rPr>
          <w:rFonts w:ascii="Verdana" w:hAnsi="Verdana" w:cs="Times New Roman"/>
        </w:rPr>
        <w:t>-     Партия „Възраждане“</w:t>
      </w:r>
      <w:r w:rsidRPr="002425E3">
        <w:rPr>
          <w:rFonts w:ascii="Verdana" w:hAnsi="Verdana" w:cs="Times New Roman"/>
          <w:lang w:val="en-US"/>
        </w:rPr>
        <w:t>;</w:t>
      </w:r>
    </w:p>
    <w:p w:rsidR="00347001" w:rsidRPr="002425E3" w:rsidRDefault="00347001" w:rsidP="00347001">
      <w:pPr>
        <w:pStyle w:val="NoSpacing"/>
        <w:ind w:left="708"/>
        <w:rPr>
          <w:rFonts w:ascii="Verdana" w:hAnsi="Verdana" w:cs="Times New Roman"/>
          <w:lang w:eastAsia="bg-BG"/>
        </w:rPr>
      </w:pPr>
      <w:r w:rsidRPr="002425E3">
        <w:rPr>
          <w:rFonts w:ascii="Verdana" w:hAnsi="Verdana" w:cs="Times New Roman"/>
        </w:rPr>
        <w:t>-     КП „БСП“ за България“</w:t>
      </w:r>
    </w:p>
    <w:p w:rsidR="00347001" w:rsidRPr="002425E3" w:rsidRDefault="00347001" w:rsidP="00347001">
      <w:pPr>
        <w:pStyle w:val="ListParagraph"/>
        <w:numPr>
          <w:ilvl w:val="0"/>
          <w:numId w:val="29"/>
        </w:numPr>
        <w:shd w:val="clear" w:color="auto" w:fill="FFFFFF"/>
        <w:spacing w:after="150" w:line="240" w:lineRule="auto"/>
        <w:jc w:val="both"/>
        <w:rPr>
          <w:rFonts w:ascii="Verdana" w:eastAsia="Times New Roman" w:hAnsi="Verdana" w:cs="Times New Roman"/>
          <w:lang w:eastAsia="bg-BG"/>
        </w:rPr>
      </w:pPr>
      <w:r w:rsidRPr="002425E3">
        <w:rPr>
          <w:rFonts w:ascii="Verdana" w:hAnsi="Verdana" w:cs="Times New Roman"/>
          <w:lang w:eastAsia="bg-BG"/>
        </w:rPr>
        <w:t xml:space="preserve">Коалиция </w:t>
      </w:r>
      <w:r w:rsidRPr="002425E3">
        <w:rPr>
          <w:rFonts w:ascii="Verdana" w:hAnsi="Verdana" w:cs="Times New Roman"/>
        </w:rPr>
        <w:t>„Демократична България – Обединение</w:t>
      </w:r>
      <w:r w:rsidRPr="002425E3">
        <w:rPr>
          <w:rFonts w:ascii="Verdana" w:hAnsi="Verdana" w:cs="Helvetica"/>
        </w:rPr>
        <w:t>“</w:t>
      </w:r>
      <w:r w:rsidRPr="002425E3">
        <w:rPr>
          <w:rFonts w:ascii="Verdana" w:hAnsi="Verdana" w:cs="Helvetica"/>
          <w:lang w:val="en-US"/>
        </w:rPr>
        <w:t>;</w:t>
      </w:r>
      <w:r w:rsidRPr="002425E3">
        <w:rPr>
          <w:rFonts w:ascii="Verdana" w:hAnsi="Verdana" w:cs="Helvetica"/>
        </w:rPr>
        <w:t xml:space="preserve"> </w:t>
      </w:r>
    </w:p>
    <w:p w:rsidR="00347001" w:rsidRPr="002425E3" w:rsidRDefault="00347001" w:rsidP="00347001">
      <w:pPr>
        <w:pStyle w:val="ListParagraph"/>
        <w:numPr>
          <w:ilvl w:val="0"/>
          <w:numId w:val="29"/>
        </w:numPr>
        <w:shd w:val="clear" w:color="auto" w:fill="FFFFFF"/>
        <w:spacing w:after="150" w:line="240" w:lineRule="auto"/>
        <w:jc w:val="both"/>
        <w:rPr>
          <w:rFonts w:ascii="Verdana" w:eastAsia="Times New Roman" w:hAnsi="Verdana" w:cs="Times New Roman"/>
          <w:lang w:eastAsia="bg-BG"/>
        </w:rPr>
      </w:pPr>
      <w:r w:rsidRPr="002425E3">
        <w:rPr>
          <w:rFonts w:ascii="Verdana" w:eastAsia="Times New Roman" w:hAnsi="Verdana" w:cs="Times New Roman"/>
          <w:lang w:eastAsia="bg-BG"/>
        </w:rPr>
        <w:t>КП „Български възод“.</w:t>
      </w:r>
    </w:p>
    <w:p w:rsidR="00347001" w:rsidRPr="002425E3" w:rsidRDefault="00347001" w:rsidP="00347001">
      <w:pPr>
        <w:shd w:val="clear" w:color="auto" w:fill="FFFFFF"/>
        <w:spacing w:after="150" w:line="240" w:lineRule="auto"/>
        <w:jc w:val="both"/>
        <w:rPr>
          <w:rFonts w:ascii="Verdana" w:hAnsi="Verdana" w:cs="Times New Roman"/>
        </w:rPr>
      </w:pPr>
      <w:r w:rsidRPr="002425E3">
        <w:rPr>
          <w:rFonts w:ascii="Verdana" w:eastAsia="Times New Roman" w:hAnsi="Verdana" w:cs="Times New Roman"/>
          <w:lang w:eastAsia="bg-BG"/>
        </w:rPr>
        <w:t xml:space="preserve">       При консултациите </w:t>
      </w:r>
      <w:r w:rsidRPr="003B47B8">
        <w:rPr>
          <w:rFonts w:ascii="Verdana" w:eastAsia="Times New Roman" w:hAnsi="Verdana" w:cs="Times New Roman"/>
          <w:lang w:eastAsia="bg-BG"/>
        </w:rPr>
        <w:t>не е постигнато съгласие</w:t>
      </w:r>
      <w:r w:rsidRPr="002425E3">
        <w:rPr>
          <w:rFonts w:ascii="Verdana" w:eastAsia="Times New Roman" w:hAnsi="Verdana" w:cs="Times New Roman"/>
          <w:lang w:eastAsia="bg-BG"/>
        </w:rPr>
        <w:t xml:space="preserve"> по отношение на  разпределението по отделни секции на членовете на СИК, по-конкретно: за СИК № 15 и СИК № 22. Протоколът е подписан с възражение от представител на </w:t>
      </w:r>
      <w:r w:rsidRPr="002425E3">
        <w:rPr>
          <w:rFonts w:ascii="Verdana" w:hAnsi="Verdana" w:cs="Times New Roman"/>
          <w:lang w:eastAsia="bg-BG"/>
        </w:rPr>
        <w:t xml:space="preserve">Коалиция </w:t>
      </w:r>
      <w:r w:rsidRPr="002425E3">
        <w:rPr>
          <w:rFonts w:ascii="Verdana" w:hAnsi="Verdana" w:cs="Times New Roman"/>
        </w:rPr>
        <w:t>„Демократична България – Обединение“, в което същият навежда, че не са съгласни с разпределението на местата по отделните комисии, тъй като в Секция № 15 и Секция № 22 нямат представител.</w:t>
      </w:r>
    </w:p>
    <w:p w:rsidR="00347001" w:rsidRPr="002425E3" w:rsidRDefault="00347001" w:rsidP="00347001">
      <w:pPr>
        <w:shd w:val="clear" w:color="auto" w:fill="FFFFFF"/>
        <w:spacing w:after="150" w:line="240" w:lineRule="auto"/>
        <w:jc w:val="both"/>
        <w:rPr>
          <w:rFonts w:ascii="Verdana" w:eastAsia="Times New Roman" w:hAnsi="Verdana" w:cs="Times New Roman"/>
          <w:lang w:eastAsia="bg-BG"/>
        </w:rPr>
      </w:pPr>
      <w:r w:rsidRPr="002425E3">
        <w:rPr>
          <w:rFonts w:ascii="Verdana" w:hAnsi="Verdana" w:cs="Times New Roman"/>
        </w:rPr>
        <w:tab/>
        <w:t xml:space="preserve">След извършена служебна проверка от РИК 01 Благоевград се установи, че при квотното разпределение на членовете на секционните избирателни </w:t>
      </w:r>
      <w:r w:rsidRPr="002425E3">
        <w:rPr>
          <w:rFonts w:ascii="Verdana" w:hAnsi="Verdana" w:cs="Times New Roman"/>
        </w:rPr>
        <w:lastRenderedPageBreak/>
        <w:t>комисии, не е спазена разпоредбата на чл. 92, ал.6, предложение второ, а именно: „ Всяка парламентарно представена партия или коалиция има право на не по-малко от един член от състава на секционната избирателна комисия.“</w:t>
      </w:r>
    </w:p>
    <w:p w:rsidR="00347001" w:rsidRPr="002425E3" w:rsidRDefault="00347001" w:rsidP="00347001">
      <w:pPr>
        <w:shd w:val="clear" w:color="auto" w:fill="FFFFFF"/>
        <w:spacing w:after="150" w:line="240" w:lineRule="auto"/>
        <w:jc w:val="both"/>
        <w:rPr>
          <w:rFonts w:ascii="Verdana" w:eastAsia="Times New Roman" w:hAnsi="Verdana" w:cs="Times New Roman"/>
          <w:lang w:eastAsia="bg-BG"/>
        </w:rPr>
      </w:pPr>
      <w:r w:rsidRPr="002425E3">
        <w:rPr>
          <w:rFonts w:ascii="Verdana" w:eastAsia="Times New Roman" w:hAnsi="Verdana" w:cs="Times New Roman"/>
          <w:lang w:eastAsia="bg-BG"/>
        </w:rPr>
        <w:t xml:space="preserve">  Предвид горното и на основание чл. 72, ал. 1, т. 4, във връзка с чл. 89, ал. 1, във връзка с чл. 91, ал. 12 от Изборния кодекс и във връзка с Решение № 1683-НС от 16.02.2023 г. на Централната избирателна комисия, при спазване на законоустановения кворум, Районна избирателна комисия – Благоевград</w:t>
      </w:r>
    </w:p>
    <w:p w:rsidR="00347001" w:rsidRPr="002425E3" w:rsidRDefault="00347001" w:rsidP="00347001">
      <w:pPr>
        <w:shd w:val="clear" w:color="auto" w:fill="FFFFFF"/>
        <w:spacing w:after="150" w:line="240" w:lineRule="auto"/>
        <w:jc w:val="center"/>
        <w:rPr>
          <w:rFonts w:ascii="Verdana" w:eastAsia="Times New Roman" w:hAnsi="Verdana" w:cs="Times New Roman"/>
          <w:lang w:eastAsia="bg-BG"/>
        </w:rPr>
      </w:pPr>
      <w:r w:rsidRPr="002425E3">
        <w:rPr>
          <w:rFonts w:ascii="Verdana" w:eastAsia="Times New Roman" w:hAnsi="Verdana" w:cs="Times New Roman"/>
          <w:b/>
          <w:bCs/>
          <w:lang w:eastAsia="bg-BG"/>
        </w:rPr>
        <w:t>РЕШИ:</w:t>
      </w:r>
      <w:r w:rsidRPr="002425E3">
        <w:rPr>
          <w:rFonts w:ascii="Verdana" w:eastAsia="Times New Roman" w:hAnsi="Verdana" w:cs="Times New Roman"/>
          <w:lang w:eastAsia="bg-BG"/>
        </w:rPr>
        <w:t> </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 xml:space="preserve">І. </w:t>
      </w:r>
      <w:r w:rsidRPr="002425E3">
        <w:rPr>
          <w:rFonts w:ascii="Verdana" w:eastAsia="Times New Roman" w:hAnsi="Verdana" w:cs="Times New Roman"/>
          <w:lang w:val="en-US" w:eastAsia="bg-BG"/>
        </w:rPr>
        <w:t xml:space="preserve"> </w:t>
      </w:r>
      <w:r w:rsidRPr="002425E3">
        <w:rPr>
          <w:rFonts w:ascii="Verdana" w:eastAsia="Times New Roman" w:hAnsi="Verdana" w:cs="Times New Roman"/>
          <w:lang w:eastAsia="bg-BG"/>
        </w:rPr>
        <w:t>Назначава състава на секционните избирателни комисии на територията на Община Сатовча, съгласно Приложение № 1, което е неразделна част от настоящото решение.</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На назначените членове на СИК да се издаде Удостоверение – Приложение № 32-НС от изборните книжа.</w:t>
      </w:r>
    </w:p>
    <w:p w:rsidR="00347001" w:rsidRPr="002425E3" w:rsidRDefault="00347001" w:rsidP="00347001">
      <w:pPr>
        <w:shd w:val="clear" w:color="auto" w:fill="FFFFFF"/>
        <w:spacing w:after="150" w:line="240" w:lineRule="auto"/>
        <w:ind w:firstLine="708"/>
        <w:jc w:val="both"/>
        <w:rPr>
          <w:rFonts w:ascii="Verdana" w:eastAsia="Times New Roman" w:hAnsi="Verdana" w:cs="Times New Roman"/>
          <w:lang w:eastAsia="bg-BG"/>
        </w:rPr>
      </w:pPr>
      <w:r w:rsidRPr="002425E3">
        <w:rPr>
          <w:rFonts w:ascii="Verdana" w:eastAsia="Times New Roman" w:hAnsi="Verdana" w:cs="Times New Roman"/>
          <w:lang w:eastAsia="bg-BG"/>
        </w:rPr>
        <w:t>ІІ. Утвърждава списък на резервните членове на СИК, съгласно Приложение № 2, което е неразделна част от настоящото решение.</w:t>
      </w:r>
      <w:r w:rsidRPr="002425E3">
        <w:rPr>
          <w:rFonts w:ascii="Verdana" w:eastAsia="Times New Roman" w:hAnsi="Verdana" w:cs="Times New Roman"/>
          <w:lang w:eastAsia="bg-BG"/>
        </w:rPr>
        <w:tab/>
      </w:r>
    </w:p>
    <w:p w:rsidR="00347001" w:rsidRPr="002425E3" w:rsidRDefault="00FB5B76" w:rsidP="001D4083">
      <w:pPr>
        <w:rPr>
          <w:rFonts w:ascii="Verdana" w:hAnsi="Verdana"/>
        </w:rPr>
      </w:pPr>
      <w:r w:rsidRPr="002425E3">
        <w:rPr>
          <w:rFonts w:ascii="Verdana" w:hAnsi="Verdana"/>
        </w:rPr>
        <w:tab/>
        <w:t>Антоанета Богданова: Колеги, който е съгласен с така предложения проект на решение, моля да гласува.</w:t>
      </w:r>
    </w:p>
    <w:p w:rsidR="005C2475" w:rsidRPr="002425E3" w:rsidRDefault="00FB5B76" w:rsidP="006F18B4">
      <w:pPr>
        <w:jc w:val="both"/>
        <w:rPr>
          <w:rFonts w:ascii="Verdana" w:hAnsi="Verdana"/>
        </w:rPr>
      </w:pPr>
      <w:r w:rsidRPr="002425E3">
        <w:rPr>
          <w:rFonts w:ascii="Verdana" w:hAnsi="Verdana"/>
        </w:rPr>
        <w:t>Даниела Стойкова: Г-жо председател, преди да подложите на гласуване предложения проект, бих искала да дебатираме и да обсъдим обстоятеството,  че според мен не е спазена методиката относно разпределението на ръководните места на партиите и коалициите</w:t>
      </w:r>
      <w:r w:rsidR="006F18B4" w:rsidRPr="002425E3">
        <w:rPr>
          <w:rFonts w:ascii="Verdana" w:hAnsi="Verdana"/>
        </w:rPr>
        <w:t xml:space="preserve">, вкл. разпределението не отговаря на наше Решение № </w:t>
      </w:r>
      <w:r w:rsidR="003B47B8">
        <w:rPr>
          <w:rFonts w:ascii="Verdana" w:hAnsi="Verdana"/>
        </w:rPr>
        <w:t>24-НС/17.02.2023г., като заявявам</w:t>
      </w:r>
      <w:r w:rsidR="006F18B4" w:rsidRPr="002425E3">
        <w:rPr>
          <w:rFonts w:ascii="Verdana" w:hAnsi="Verdana"/>
        </w:rPr>
        <w:t>, че при извършена от наша страна справка се установи, че от партиите и коалициите</w:t>
      </w:r>
      <w:r w:rsidR="003B47B8">
        <w:rPr>
          <w:rFonts w:ascii="Verdana" w:hAnsi="Verdana"/>
        </w:rPr>
        <w:t>,</w:t>
      </w:r>
      <w:r w:rsidR="006F18B4" w:rsidRPr="002425E3">
        <w:rPr>
          <w:rFonts w:ascii="Verdana" w:hAnsi="Verdana"/>
        </w:rPr>
        <w:t xml:space="preserve"> съгласно предложението получават много по-малък брой ръководни длъжност</w:t>
      </w:r>
      <w:r w:rsidR="003B47B8">
        <w:rPr>
          <w:rFonts w:ascii="Verdana" w:hAnsi="Verdana"/>
        </w:rPr>
        <w:t>и</w:t>
      </w:r>
      <w:r w:rsidR="006F18B4" w:rsidRPr="002425E3">
        <w:rPr>
          <w:rFonts w:ascii="Verdana" w:hAnsi="Verdana"/>
        </w:rPr>
        <w:t>. В ИК е посочено, че сиковете в своя състав имат председател, зам.председател и секретар. На всички е ясно каква е ролята и функцията на ръководните служители и доколкото твърдя, че не е спазена мет</w:t>
      </w:r>
      <w:r w:rsidR="003B47B8">
        <w:rPr>
          <w:rFonts w:ascii="Verdana" w:hAnsi="Verdana"/>
        </w:rPr>
        <w:t>одиката и е допуснато нарушение</w:t>
      </w:r>
      <w:r w:rsidR="006F18B4" w:rsidRPr="002425E3">
        <w:rPr>
          <w:rFonts w:ascii="Verdana" w:hAnsi="Verdana"/>
        </w:rPr>
        <w:t xml:space="preserve">, конкретно на цитираното решение, считам че това решение в частта на ръководните места не отговаря на методиката и на нашето решение. За </w:t>
      </w:r>
      <w:r w:rsidR="002C3C7F">
        <w:rPr>
          <w:rFonts w:ascii="Verdana" w:hAnsi="Verdana"/>
        </w:rPr>
        <w:t>пример съгласно нашето решение</w:t>
      </w:r>
      <w:r w:rsidR="006F18B4" w:rsidRPr="002425E3">
        <w:rPr>
          <w:rFonts w:ascii="Verdana" w:hAnsi="Verdana"/>
        </w:rPr>
        <w:t>, ние сме одобрили ръководните места по партиите и коалициите в сиковете, конкретно за Сатовча за ПП – това са 15 места, а те получават 8. За сметка на друга партия, която получава много повече от определените им, двойно повече. Възраженията ми се основават на разпоредбата на чл.287 от ИК, защото тази разпоредба посочва, че именно част от ръководството на сиковете, това са всъщност членовете по чл.287 от ИК, те отговарят и следва да проследят точността на отразените данни в информационно обслужване. Затова да предложим да дебат създал</w:t>
      </w:r>
      <w:r w:rsidR="002C3C7F">
        <w:rPr>
          <w:rFonts w:ascii="Verdana" w:hAnsi="Verdana"/>
        </w:rPr>
        <w:t>ата се ситуация и не само за ПП</w:t>
      </w:r>
      <w:r w:rsidR="006F18B4" w:rsidRPr="002425E3">
        <w:rPr>
          <w:rFonts w:ascii="Verdana" w:hAnsi="Verdana"/>
        </w:rPr>
        <w:t>, но и за други партии, които получават по-малко от това, което сме взел</w:t>
      </w:r>
      <w:r w:rsidR="002C3C7F">
        <w:rPr>
          <w:rFonts w:ascii="Verdana" w:hAnsi="Verdana"/>
        </w:rPr>
        <w:t>и като решение. Всеки да изкаже</w:t>
      </w:r>
      <w:r w:rsidR="006F18B4" w:rsidRPr="002425E3">
        <w:rPr>
          <w:rFonts w:ascii="Verdana" w:hAnsi="Verdana"/>
        </w:rPr>
        <w:t xml:space="preserve">, ако има някакво мнение. На следващо място мога да дам като пример, че </w:t>
      </w:r>
      <w:r w:rsidR="002C3C7F">
        <w:rPr>
          <w:rFonts w:ascii="Verdana" w:hAnsi="Verdana"/>
        </w:rPr>
        <w:t>според това</w:t>
      </w:r>
      <w:r w:rsidR="006F18B4" w:rsidRPr="002425E3">
        <w:rPr>
          <w:rFonts w:ascii="Verdana" w:hAnsi="Verdana"/>
        </w:rPr>
        <w:t xml:space="preserve"> наше решение, ДБ следва да получи 6 места, а на практика съгласно предложението, което е докладвано, постъпило от община Сатовча, ДБ получава 5, което също е в нарушение. </w:t>
      </w:r>
    </w:p>
    <w:p w:rsidR="005C2475" w:rsidRPr="002425E3" w:rsidRDefault="005C2475" w:rsidP="006F18B4">
      <w:pPr>
        <w:jc w:val="both"/>
        <w:rPr>
          <w:rFonts w:ascii="Verdana" w:hAnsi="Verdana"/>
        </w:rPr>
      </w:pPr>
      <w:r w:rsidRPr="002425E3">
        <w:rPr>
          <w:rFonts w:ascii="Verdana" w:hAnsi="Verdana"/>
        </w:rPr>
        <w:lastRenderedPageBreak/>
        <w:t xml:space="preserve">Антоанета Богданова: Колега Стойкова, разбирам възраженията ви. Понеже няколко пъти споменахте предложенията, кои предложения сочите? Предложенията на партиите и коалициите ли? </w:t>
      </w:r>
    </w:p>
    <w:p w:rsidR="00FB5B76" w:rsidRPr="002425E3" w:rsidRDefault="005C2475" w:rsidP="006F18B4">
      <w:pPr>
        <w:jc w:val="both"/>
        <w:rPr>
          <w:rFonts w:ascii="Verdana" w:hAnsi="Verdana"/>
        </w:rPr>
      </w:pPr>
      <w:r w:rsidRPr="002425E3">
        <w:rPr>
          <w:rFonts w:ascii="Verdana" w:hAnsi="Verdana"/>
        </w:rPr>
        <w:t>Стойкова: Това, което на мен ми направи впечатление, протокола , който е представен от страна на общината, квотното разпределение, засичайки сумите, в момента не мога да кажа точни стойности. Там са посочени ръководни места като бройка, които не са в съгласие с утвърдената методика и съгласно наше Решение №24-НС/17.02.23г. Това имам предвид.</w:t>
      </w:r>
      <w:r w:rsidR="006F18B4" w:rsidRPr="002425E3">
        <w:rPr>
          <w:rFonts w:ascii="Verdana" w:hAnsi="Verdana"/>
        </w:rPr>
        <w:t xml:space="preserve"> </w:t>
      </w:r>
    </w:p>
    <w:p w:rsidR="005C2475" w:rsidRPr="002425E3" w:rsidRDefault="005C2475" w:rsidP="006F18B4">
      <w:pPr>
        <w:jc w:val="both"/>
        <w:rPr>
          <w:rFonts w:ascii="Verdana" w:hAnsi="Verdana"/>
        </w:rPr>
      </w:pPr>
      <w:r w:rsidRPr="002425E3">
        <w:rPr>
          <w:rFonts w:ascii="Verdana" w:hAnsi="Verdana"/>
        </w:rPr>
        <w:t>Ант. Богданова: А предложенията на партиите и коалициите какви са? Отговарят ли?</w:t>
      </w:r>
    </w:p>
    <w:p w:rsidR="005C2475" w:rsidRPr="002425E3" w:rsidRDefault="005C2475" w:rsidP="006F18B4">
      <w:pPr>
        <w:jc w:val="both"/>
        <w:rPr>
          <w:rFonts w:ascii="Verdana" w:hAnsi="Verdana"/>
        </w:rPr>
      </w:pPr>
      <w:r w:rsidRPr="002425E3">
        <w:rPr>
          <w:rFonts w:ascii="Verdana" w:hAnsi="Verdana"/>
        </w:rPr>
        <w:t>Стойкова: Предложенията – да, отговарят.</w:t>
      </w:r>
    </w:p>
    <w:p w:rsidR="005C2475" w:rsidRPr="002425E3" w:rsidRDefault="005C2475" w:rsidP="006F18B4">
      <w:pPr>
        <w:jc w:val="both"/>
        <w:rPr>
          <w:rFonts w:ascii="Verdana" w:hAnsi="Verdana"/>
        </w:rPr>
      </w:pPr>
      <w:r w:rsidRPr="002425E3">
        <w:rPr>
          <w:rFonts w:ascii="Verdana" w:hAnsi="Verdana"/>
        </w:rPr>
        <w:t>Ант. Богданова: Кмета на общината е обвързан от предложенията на партиите и коалициите,  като той следва да изготви предложение до нас за назначаване съставите по тези предложения. След като те са дали своите писмени предложения, които съвпадат според вас с предложението на кмета, следва да приемем, че това е волята им.</w:t>
      </w:r>
    </w:p>
    <w:p w:rsidR="005C2475" w:rsidRPr="002425E3" w:rsidRDefault="005C2475" w:rsidP="006F18B4">
      <w:pPr>
        <w:jc w:val="both"/>
        <w:rPr>
          <w:rFonts w:ascii="Verdana" w:hAnsi="Verdana"/>
        </w:rPr>
      </w:pPr>
      <w:r w:rsidRPr="002425E3">
        <w:rPr>
          <w:rFonts w:ascii="Verdana" w:hAnsi="Verdana"/>
        </w:rPr>
        <w:t>Стойкова: Г-жо председател, когато имаме едно квотно разпределение, което е представено от общинска администрация по време на консултациите и когато това квотно разпределение тези стойности не съответстват на това, което е по методиката...</w:t>
      </w:r>
    </w:p>
    <w:p w:rsidR="005C2475" w:rsidRPr="002425E3" w:rsidRDefault="005C2475" w:rsidP="006F18B4">
      <w:pPr>
        <w:jc w:val="both"/>
        <w:rPr>
          <w:rFonts w:ascii="Verdana" w:hAnsi="Verdana"/>
        </w:rPr>
      </w:pPr>
      <w:r w:rsidRPr="002425E3">
        <w:rPr>
          <w:rFonts w:ascii="Verdana" w:hAnsi="Verdana"/>
        </w:rPr>
        <w:t>Весела Цомпова-Стоянова: Мога ли да взема думата?</w:t>
      </w:r>
    </w:p>
    <w:p w:rsidR="005C2475" w:rsidRPr="002425E3" w:rsidRDefault="005C2475" w:rsidP="006F18B4">
      <w:pPr>
        <w:jc w:val="both"/>
        <w:rPr>
          <w:rFonts w:ascii="Verdana" w:hAnsi="Verdana"/>
        </w:rPr>
      </w:pPr>
      <w:r w:rsidRPr="002425E3">
        <w:rPr>
          <w:rFonts w:ascii="Verdana" w:hAnsi="Verdana"/>
        </w:rPr>
        <w:t>Богданова:</w:t>
      </w:r>
      <w:r w:rsidR="001A563F" w:rsidRPr="002425E3">
        <w:rPr>
          <w:rFonts w:ascii="Verdana" w:hAnsi="Verdana"/>
        </w:rPr>
        <w:t xml:space="preserve"> Доколкото чухме от проекта на решение има съгласие, като има възражение само по отношение на две секции от ДБ.</w:t>
      </w:r>
      <w:r w:rsidR="003C01AC" w:rsidRPr="002425E3">
        <w:rPr>
          <w:rFonts w:ascii="Verdana" w:hAnsi="Verdana"/>
        </w:rPr>
        <w:t xml:space="preserve"> Другите  са могли да възразят.</w:t>
      </w:r>
    </w:p>
    <w:p w:rsidR="002E75B4" w:rsidRPr="002425E3" w:rsidRDefault="002E75B4" w:rsidP="006F18B4">
      <w:pPr>
        <w:jc w:val="both"/>
        <w:rPr>
          <w:rFonts w:ascii="Verdana" w:hAnsi="Verdana"/>
        </w:rPr>
      </w:pPr>
      <w:r w:rsidRPr="002425E3">
        <w:rPr>
          <w:rFonts w:ascii="Verdana" w:hAnsi="Verdana"/>
        </w:rPr>
        <w:t xml:space="preserve">Кръстева: </w:t>
      </w:r>
      <w:r w:rsidR="003C01AC" w:rsidRPr="002425E3">
        <w:rPr>
          <w:rFonts w:ascii="Verdana" w:hAnsi="Verdana"/>
        </w:rPr>
        <w:t>По същество има ли постигнато съгласие? По същество какво се предлага да вземем като проект на решение? Можем ли да изземем фукнциите на политическите партии, които участват на консултациите и формират воля за състав на секционните избирателни комисии, да изменим тяхната воля и по същество какво предлагате да вземем като решение, че на мен не ми стана ясно.</w:t>
      </w:r>
    </w:p>
    <w:p w:rsidR="001817FE" w:rsidRPr="002425E3" w:rsidRDefault="003C01AC" w:rsidP="006F18B4">
      <w:pPr>
        <w:jc w:val="both"/>
        <w:rPr>
          <w:rFonts w:ascii="Verdana" w:hAnsi="Verdana"/>
        </w:rPr>
      </w:pPr>
      <w:r w:rsidRPr="002425E3">
        <w:rPr>
          <w:rFonts w:ascii="Verdana" w:hAnsi="Verdana"/>
        </w:rPr>
        <w:t>Стойкова: колега Кръстева, благодаря за дебата, на този етап не сте чули, защото аз не съм направила предложение за решение. В случа</w:t>
      </w:r>
      <w:r w:rsidR="002C3C7F">
        <w:rPr>
          <w:rFonts w:ascii="Verdana" w:hAnsi="Verdana"/>
        </w:rPr>
        <w:t>я</w:t>
      </w:r>
      <w:r w:rsidRPr="002425E3">
        <w:rPr>
          <w:rFonts w:ascii="Verdana" w:hAnsi="Verdana"/>
        </w:rPr>
        <w:t xml:space="preserve"> повдигам възражение, че проекта за решение , предложен за гласуване за назначаване на сиковете в съответната община, касателно разпределението на ръководните места на партиите и коалициите</w:t>
      </w:r>
      <w:r w:rsidR="002C3C7F">
        <w:rPr>
          <w:rFonts w:ascii="Verdana" w:hAnsi="Verdana"/>
        </w:rPr>
        <w:t>,</w:t>
      </w:r>
      <w:r w:rsidRPr="002425E3">
        <w:rPr>
          <w:rFonts w:ascii="Verdana" w:hAnsi="Verdana"/>
        </w:rPr>
        <w:t xml:space="preserve"> не </w:t>
      </w:r>
      <w:r w:rsidR="001817FE" w:rsidRPr="002425E3">
        <w:rPr>
          <w:rFonts w:ascii="Verdana" w:hAnsi="Verdana"/>
        </w:rPr>
        <w:t>отговаря на методиката и на нашето решение. В случая , това</w:t>
      </w:r>
      <w:r w:rsidR="002C3C7F">
        <w:rPr>
          <w:rFonts w:ascii="Verdana" w:hAnsi="Verdana"/>
        </w:rPr>
        <w:t xml:space="preserve"> което мога конкретно да посоча</w:t>
      </w:r>
      <w:r w:rsidR="001817FE" w:rsidRPr="002425E3">
        <w:rPr>
          <w:rFonts w:ascii="Verdana" w:hAnsi="Verdana"/>
        </w:rPr>
        <w:t>, съгласно нашето решение</w:t>
      </w:r>
      <w:r w:rsidR="002C3C7F">
        <w:rPr>
          <w:rFonts w:ascii="Verdana" w:hAnsi="Verdana"/>
        </w:rPr>
        <w:t>,</w:t>
      </w:r>
      <w:r w:rsidR="001817FE" w:rsidRPr="002425E3">
        <w:rPr>
          <w:rFonts w:ascii="Verdana" w:hAnsi="Verdana"/>
        </w:rPr>
        <w:t xml:space="preserve"> партия ДПС трябва да има 10 ръководни места, а тя има двойно повече. Мен в случая ме притеснява, че отговорността, която следва да носят председателите, зам.председателите и секретарите, вкл. с оглед </w:t>
      </w:r>
      <w:r w:rsidR="002C3C7F">
        <w:rPr>
          <w:rFonts w:ascii="Verdana" w:hAnsi="Verdana"/>
        </w:rPr>
        <w:lastRenderedPageBreak/>
        <w:t xml:space="preserve">разпоредбата на </w:t>
      </w:r>
      <w:r w:rsidR="001817FE" w:rsidRPr="002425E3">
        <w:rPr>
          <w:rFonts w:ascii="Verdana" w:hAnsi="Verdana"/>
        </w:rPr>
        <w:t>чл.287 от ИК и с оглед законосъобразното протичане на изборите, как това ще се отрази като цяло. Това искам да дебатираме, не правя конкретно предложение, повдигам го на въпрос и всеки член може да каже нещо по-конструктивно от това, което предлагам аз.</w:t>
      </w:r>
    </w:p>
    <w:p w:rsidR="004B0CF5" w:rsidRPr="002425E3" w:rsidRDefault="002C3C7F" w:rsidP="006F18B4">
      <w:pPr>
        <w:jc w:val="both"/>
        <w:rPr>
          <w:rFonts w:ascii="Verdana" w:hAnsi="Verdana"/>
        </w:rPr>
      </w:pPr>
      <w:r>
        <w:rPr>
          <w:rFonts w:ascii="Verdana" w:hAnsi="Verdana"/>
        </w:rPr>
        <w:t>Цомпова-Стоянова</w:t>
      </w:r>
      <w:r w:rsidR="004B0CF5" w:rsidRPr="002425E3">
        <w:rPr>
          <w:rFonts w:ascii="Verdana" w:hAnsi="Verdana"/>
        </w:rPr>
        <w:t xml:space="preserve">: Бих искала да видя преписката на Сатовча. </w:t>
      </w:r>
    </w:p>
    <w:p w:rsidR="004B0CF5" w:rsidRPr="002425E3" w:rsidRDefault="004B0CF5" w:rsidP="006F18B4">
      <w:pPr>
        <w:jc w:val="both"/>
        <w:rPr>
          <w:rFonts w:ascii="Verdana" w:hAnsi="Verdana"/>
        </w:rPr>
      </w:pPr>
      <w:r w:rsidRPr="002425E3">
        <w:rPr>
          <w:rFonts w:ascii="Verdana" w:hAnsi="Verdana"/>
        </w:rPr>
        <w:t>Кръстева: Предложете нещо точно, конкретно и ясно, което да подложим на гласуване. Не виждам ние как може да ги разпределим.</w:t>
      </w:r>
    </w:p>
    <w:p w:rsidR="004B0CF5" w:rsidRPr="002425E3" w:rsidRDefault="002C3C7F" w:rsidP="006F18B4">
      <w:pPr>
        <w:jc w:val="both"/>
        <w:rPr>
          <w:rFonts w:ascii="Verdana" w:hAnsi="Verdana"/>
        </w:rPr>
      </w:pPr>
      <w:r>
        <w:rPr>
          <w:rFonts w:ascii="Verdana" w:hAnsi="Verdana"/>
        </w:rPr>
        <w:t>Богданова:</w:t>
      </w:r>
      <w:r w:rsidR="004B0CF5" w:rsidRPr="002425E3">
        <w:rPr>
          <w:rFonts w:ascii="Verdana" w:hAnsi="Verdana"/>
        </w:rPr>
        <w:t xml:space="preserve"> Днес е последния ден, в който трябва да ги назначим. </w:t>
      </w:r>
      <w:r w:rsidR="00AC2712" w:rsidRPr="002425E3">
        <w:rPr>
          <w:rFonts w:ascii="Verdana" w:hAnsi="Verdana"/>
        </w:rPr>
        <w:t xml:space="preserve">Имаме проект на решение, което е съобразено с </w:t>
      </w:r>
      <w:r w:rsidR="004B0CF5" w:rsidRPr="002425E3">
        <w:rPr>
          <w:rFonts w:ascii="Verdana" w:hAnsi="Verdana"/>
        </w:rPr>
        <w:t>предложения</w:t>
      </w:r>
      <w:r w:rsidR="00AC2712" w:rsidRPr="002425E3">
        <w:rPr>
          <w:rFonts w:ascii="Verdana" w:hAnsi="Verdana"/>
        </w:rPr>
        <w:t>та</w:t>
      </w:r>
      <w:r w:rsidR="004B0CF5" w:rsidRPr="002425E3">
        <w:rPr>
          <w:rFonts w:ascii="Verdana" w:hAnsi="Verdana"/>
        </w:rPr>
        <w:t xml:space="preserve"> на партиите и коалициите, които </w:t>
      </w:r>
      <w:r w:rsidR="00AC2712" w:rsidRPr="002425E3">
        <w:rPr>
          <w:rFonts w:ascii="Verdana" w:hAnsi="Verdana"/>
        </w:rPr>
        <w:t>са компетентните участници в изборния процес за това и аз предлагам да гласуваме предложения проект.</w:t>
      </w:r>
    </w:p>
    <w:p w:rsidR="00AC2712" w:rsidRPr="002425E3" w:rsidRDefault="00AC2712" w:rsidP="006F18B4">
      <w:pPr>
        <w:jc w:val="both"/>
        <w:rPr>
          <w:rFonts w:ascii="Verdana" w:hAnsi="Verdana"/>
        </w:rPr>
      </w:pPr>
      <w:r w:rsidRPr="002425E3">
        <w:rPr>
          <w:rFonts w:ascii="Verdana" w:hAnsi="Verdana"/>
        </w:rPr>
        <w:t>Кръстева: Сам</w:t>
      </w:r>
      <w:r w:rsidR="002C3C7F">
        <w:rPr>
          <w:rFonts w:ascii="Verdana" w:hAnsi="Verdana"/>
        </w:rPr>
        <w:t>о последно да изкажа в случаите, които визираме</w:t>
      </w:r>
      <w:r w:rsidRPr="002425E3">
        <w:rPr>
          <w:rFonts w:ascii="Verdana" w:hAnsi="Verdana"/>
        </w:rPr>
        <w:t>, съгл. И</w:t>
      </w:r>
      <w:r w:rsidR="002C3C7F">
        <w:rPr>
          <w:rFonts w:ascii="Verdana" w:hAnsi="Verdana"/>
        </w:rPr>
        <w:t>К</w:t>
      </w:r>
      <w:r w:rsidRPr="002425E3">
        <w:rPr>
          <w:rFonts w:ascii="Verdana" w:hAnsi="Verdana"/>
        </w:rPr>
        <w:t xml:space="preserve"> кога</w:t>
      </w:r>
      <w:r w:rsidR="002C3C7F">
        <w:rPr>
          <w:rFonts w:ascii="Verdana" w:hAnsi="Verdana"/>
        </w:rPr>
        <w:t xml:space="preserve"> е </w:t>
      </w:r>
      <w:r w:rsidRPr="002425E3">
        <w:rPr>
          <w:rFonts w:ascii="Verdana" w:hAnsi="Verdana"/>
        </w:rPr>
        <w:t xml:space="preserve"> компетентна</w:t>
      </w:r>
      <w:r w:rsidR="002C3C7F">
        <w:rPr>
          <w:rFonts w:ascii="Verdana" w:hAnsi="Verdana"/>
        </w:rPr>
        <w:t xml:space="preserve"> да направи това разпределение </w:t>
      </w:r>
      <w:r w:rsidRPr="002425E3">
        <w:rPr>
          <w:rFonts w:ascii="Verdana" w:hAnsi="Verdana"/>
        </w:rPr>
        <w:t xml:space="preserve"> РИК вместо участниците в консултациите при не постигнато съгласие, </w:t>
      </w:r>
      <w:r w:rsidR="00466E14" w:rsidRPr="002425E3">
        <w:rPr>
          <w:rFonts w:ascii="Verdana" w:hAnsi="Verdana"/>
        </w:rPr>
        <w:t xml:space="preserve">тука </w:t>
      </w:r>
      <w:r w:rsidRPr="002425E3">
        <w:rPr>
          <w:rFonts w:ascii="Verdana" w:hAnsi="Verdana"/>
        </w:rPr>
        <w:t>не виждам да е налице такава хипотеза, ко</w:t>
      </w:r>
      <w:r w:rsidR="00466E14" w:rsidRPr="002425E3">
        <w:rPr>
          <w:rFonts w:ascii="Verdana" w:hAnsi="Verdana"/>
        </w:rPr>
        <w:t>ято да ни позволява. Имаме постигнато съгласие.</w:t>
      </w:r>
    </w:p>
    <w:p w:rsidR="00466E14" w:rsidRPr="002425E3" w:rsidRDefault="002C3C7F" w:rsidP="002C3C7F">
      <w:pPr>
        <w:shd w:val="clear" w:color="auto" w:fill="FFFFFF"/>
        <w:spacing w:after="150" w:line="240" w:lineRule="auto"/>
        <w:jc w:val="both"/>
        <w:rPr>
          <w:rFonts w:ascii="Verdana" w:hAnsi="Verdana"/>
        </w:rPr>
      </w:pPr>
      <w:r>
        <w:rPr>
          <w:rFonts w:ascii="Verdana" w:hAnsi="Verdana"/>
        </w:rPr>
        <w:t>Богданова:</w:t>
      </w:r>
      <w:r w:rsidR="00466E14" w:rsidRPr="002425E3">
        <w:rPr>
          <w:rFonts w:ascii="Verdana" w:hAnsi="Verdana"/>
        </w:rPr>
        <w:t xml:space="preserve"> Още повече, съгл. </w:t>
      </w:r>
      <w:r>
        <w:rPr>
          <w:rFonts w:ascii="Verdana" w:hAnsi="Verdana"/>
        </w:rPr>
        <w:t>ч</w:t>
      </w:r>
      <w:r w:rsidR="00466E14" w:rsidRPr="002425E3">
        <w:rPr>
          <w:rFonts w:ascii="Verdana" w:hAnsi="Verdana"/>
        </w:rPr>
        <w:t>л. 92, ал.9 от ИК</w:t>
      </w:r>
      <w:r>
        <w:rPr>
          <w:rFonts w:ascii="Verdana" w:hAnsi="Verdana"/>
        </w:rPr>
        <w:t>:“ В случай, че парламентарно представените партии и коалиции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 чл. 91, л.2“. Т</w:t>
      </w:r>
      <w:r w:rsidR="00466E14" w:rsidRPr="002425E3">
        <w:rPr>
          <w:rFonts w:ascii="Verdana" w:hAnsi="Verdana"/>
        </w:rPr>
        <w:t>ака че, това е спазено, след като има само по отношение на две секции възражение от една от коалициите. Това е отстране</w:t>
      </w:r>
      <w:r>
        <w:rPr>
          <w:rFonts w:ascii="Verdana" w:hAnsi="Verdana"/>
        </w:rPr>
        <w:t>но съгласно ал. 6 на същия член:</w:t>
      </w:r>
      <w:r w:rsidRPr="002C3C7F">
        <w:rPr>
          <w:rFonts w:ascii="Times New Roman" w:hAnsi="Times New Roman" w:cs="Times New Roman"/>
          <w:sz w:val="24"/>
          <w:szCs w:val="24"/>
        </w:rPr>
        <w:t xml:space="preserve"> </w:t>
      </w:r>
      <w:r w:rsidRPr="002C3C7F">
        <w:rPr>
          <w:rFonts w:ascii="Verdana" w:hAnsi="Verdana" w:cs="Times New Roman"/>
        </w:rPr>
        <w:t>„ Всяка парламентарно представена партия или коалиция има право на не по-малко от един член от състава на секционната избирателна комисия.“</w:t>
      </w:r>
      <w:r>
        <w:rPr>
          <w:rFonts w:ascii="Verdana" w:hAnsi="Verdana" w:cs="Times New Roman"/>
        </w:rPr>
        <w:t xml:space="preserve"> Т</w:t>
      </w:r>
      <w:r w:rsidR="00466E14" w:rsidRPr="002425E3">
        <w:rPr>
          <w:rFonts w:ascii="Verdana" w:hAnsi="Verdana"/>
        </w:rPr>
        <w:t>ова е съобразено при проекта</w:t>
      </w:r>
      <w:r>
        <w:rPr>
          <w:rFonts w:ascii="Verdana" w:hAnsi="Verdana"/>
        </w:rPr>
        <w:t xml:space="preserve"> на решение</w:t>
      </w:r>
      <w:r w:rsidR="00466E14" w:rsidRPr="002425E3">
        <w:rPr>
          <w:rFonts w:ascii="Verdana" w:hAnsi="Verdana"/>
        </w:rPr>
        <w:t>.</w:t>
      </w:r>
    </w:p>
    <w:p w:rsidR="00466E14" w:rsidRPr="002425E3" w:rsidRDefault="00466E14" w:rsidP="006F18B4">
      <w:pPr>
        <w:jc w:val="both"/>
        <w:rPr>
          <w:rFonts w:ascii="Verdana" w:hAnsi="Verdana"/>
        </w:rPr>
      </w:pPr>
      <w:r w:rsidRPr="002425E3">
        <w:rPr>
          <w:rFonts w:ascii="Verdana" w:hAnsi="Verdana"/>
        </w:rPr>
        <w:t>Стойкова: Действително това е съобразено, повдигнах възражение</w:t>
      </w:r>
      <w:r w:rsidR="002C3C7F">
        <w:rPr>
          <w:rFonts w:ascii="Verdana" w:hAnsi="Verdana"/>
        </w:rPr>
        <w:t>,</w:t>
      </w:r>
      <w:r w:rsidRPr="002425E3">
        <w:rPr>
          <w:rFonts w:ascii="Verdana" w:hAnsi="Verdana"/>
        </w:rPr>
        <w:t xml:space="preserve"> за да видим дали да го подложим на дебат, което е наше право тука в комисията, да го дискутираме и ако в тая връзка има някакви конструктивни предложения или подлагаме на гласува и ....</w:t>
      </w:r>
    </w:p>
    <w:p w:rsidR="00466E14" w:rsidRPr="002425E3" w:rsidRDefault="00466E14" w:rsidP="006F18B4">
      <w:pPr>
        <w:jc w:val="both"/>
        <w:rPr>
          <w:rFonts w:ascii="Verdana" w:hAnsi="Verdana"/>
        </w:rPr>
      </w:pPr>
      <w:r w:rsidRPr="002425E3">
        <w:rPr>
          <w:rFonts w:ascii="Verdana" w:hAnsi="Verdana"/>
        </w:rPr>
        <w:t>Богданова: Нямаме друг проект на решение.</w:t>
      </w:r>
      <w:r w:rsidR="00317E5D" w:rsidRPr="002425E3">
        <w:rPr>
          <w:rFonts w:ascii="Verdana" w:hAnsi="Verdana"/>
        </w:rPr>
        <w:t xml:space="preserve"> Подлагаме на гласуване.</w:t>
      </w:r>
    </w:p>
    <w:p w:rsidR="00317E5D" w:rsidRPr="002425E3" w:rsidRDefault="00317E5D" w:rsidP="006F18B4">
      <w:pPr>
        <w:jc w:val="both"/>
        <w:rPr>
          <w:rFonts w:ascii="Verdana" w:hAnsi="Verdana"/>
        </w:rPr>
      </w:pPr>
      <w:r w:rsidRPr="002425E3">
        <w:rPr>
          <w:rFonts w:ascii="Verdana" w:hAnsi="Verdana"/>
        </w:rPr>
        <w:t>Сирачки: Г-жо председател, имам конкретно предложение: нека го подложим на гласуване. Всеки имаше възможност да изрази мнение.</w:t>
      </w:r>
    </w:p>
    <w:p w:rsidR="00317E5D" w:rsidRPr="002425E3" w:rsidRDefault="00317E5D" w:rsidP="006F18B4">
      <w:pPr>
        <w:jc w:val="both"/>
        <w:rPr>
          <w:rFonts w:ascii="Verdana" w:hAnsi="Verdana"/>
        </w:rPr>
      </w:pPr>
      <w:r w:rsidRPr="002425E3">
        <w:rPr>
          <w:rFonts w:ascii="Verdana" w:hAnsi="Verdana"/>
        </w:rPr>
        <w:t>Панчева: аз искам да допълня нещо. Колеги, в допълнение на това, което изчете от изборния кодекс г-жа председателя, сматам че нашата комисия в момента действаме при обвързана компетентност и би следвало да се съобразим с предложението на кмета.</w:t>
      </w:r>
    </w:p>
    <w:p w:rsidR="00317E5D" w:rsidRPr="002425E3" w:rsidRDefault="002425E3" w:rsidP="006F18B4">
      <w:pPr>
        <w:jc w:val="both"/>
        <w:rPr>
          <w:rFonts w:ascii="Verdana" w:hAnsi="Verdana"/>
        </w:rPr>
      </w:pPr>
      <w:r w:rsidRPr="002425E3">
        <w:rPr>
          <w:rFonts w:ascii="Verdana" w:hAnsi="Verdana"/>
        </w:rPr>
        <w:t>Цомпова-Стоянова</w:t>
      </w:r>
      <w:r w:rsidR="00317E5D" w:rsidRPr="002425E3">
        <w:rPr>
          <w:rFonts w:ascii="Verdana" w:hAnsi="Verdana"/>
        </w:rPr>
        <w:t xml:space="preserve">: Аз искам да добавя, че именно за това се провеждат консултациите , за да се види дали ще постигнат съгласие или не. </w:t>
      </w:r>
      <w:r w:rsidR="00AD0CCD" w:rsidRPr="002425E3">
        <w:rPr>
          <w:rFonts w:ascii="Verdana" w:hAnsi="Verdana"/>
        </w:rPr>
        <w:t xml:space="preserve">И след като те са се подписали, има постигнато съгласие , отразено </w:t>
      </w:r>
      <w:r w:rsidR="0078573C" w:rsidRPr="002425E3">
        <w:rPr>
          <w:rFonts w:ascii="Verdana" w:hAnsi="Verdana"/>
        </w:rPr>
        <w:t xml:space="preserve">е </w:t>
      </w:r>
      <w:r w:rsidR="00AD0CCD" w:rsidRPr="002425E3">
        <w:rPr>
          <w:rFonts w:ascii="Verdana" w:hAnsi="Verdana"/>
        </w:rPr>
        <w:t>за двете секции, че нямат членове – представители на ДБ, ние не можем да изземем тяхната роля.</w:t>
      </w:r>
    </w:p>
    <w:p w:rsidR="00AD0CCD" w:rsidRPr="002425E3" w:rsidRDefault="002425E3" w:rsidP="006F18B4">
      <w:pPr>
        <w:jc w:val="both"/>
        <w:rPr>
          <w:rFonts w:ascii="Verdana" w:hAnsi="Verdana"/>
        </w:rPr>
      </w:pPr>
      <w:r w:rsidRPr="002425E3">
        <w:rPr>
          <w:rFonts w:ascii="Verdana" w:hAnsi="Verdana"/>
        </w:rPr>
        <w:lastRenderedPageBreak/>
        <w:t xml:space="preserve">Богданова: </w:t>
      </w:r>
      <w:r w:rsidR="0078573C" w:rsidRPr="002425E3">
        <w:rPr>
          <w:rFonts w:ascii="Verdana" w:hAnsi="Verdana"/>
        </w:rPr>
        <w:t xml:space="preserve"> Предлагам на гласуване така предложения проект. Който е </w:t>
      </w:r>
      <w:r w:rsidRPr="002425E3">
        <w:rPr>
          <w:rFonts w:ascii="Verdana" w:hAnsi="Verdana"/>
        </w:rPr>
        <w:t>„З</w:t>
      </w:r>
      <w:r w:rsidR="0078573C" w:rsidRPr="002425E3">
        <w:rPr>
          <w:rFonts w:ascii="Verdana" w:hAnsi="Verdana"/>
        </w:rPr>
        <w:t xml:space="preserve">а </w:t>
      </w:r>
      <w:r w:rsidRPr="002425E3">
        <w:rPr>
          <w:rFonts w:ascii="Verdana" w:hAnsi="Verdana"/>
        </w:rPr>
        <w:t>„</w:t>
      </w:r>
      <w:r w:rsidR="0078573C" w:rsidRPr="002425E3">
        <w:rPr>
          <w:rFonts w:ascii="Verdana" w:hAnsi="Verdana"/>
        </w:rPr>
        <w:t>, моля да гласува.</w:t>
      </w:r>
    </w:p>
    <w:p w:rsidR="0078573C" w:rsidRPr="002425E3" w:rsidRDefault="0078573C" w:rsidP="0078573C">
      <w:pPr>
        <w:pStyle w:val="NormalWeb"/>
        <w:shd w:val="clear" w:color="auto" w:fill="FFFFFF"/>
        <w:spacing w:before="0" w:beforeAutospacing="0" w:after="150" w:afterAutospacing="0"/>
        <w:ind w:firstLine="708"/>
        <w:jc w:val="both"/>
        <w:rPr>
          <w:rFonts w:ascii="Verdana" w:hAnsi="Verdana"/>
          <w:color w:val="000000" w:themeColor="text1"/>
          <w:sz w:val="22"/>
          <w:szCs w:val="22"/>
        </w:rPr>
      </w:pPr>
      <w:r w:rsidRPr="002425E3">
        <w:rPr>
          <w:rFonts w:ascii="Verdana" w:hAnsi="Verdana"/>
          <w:color w:val="000000" w:themeColor="text1"/>
          <w:sz w:val="22"/>
          <w:szCs w:val="22"/>
        </w:rPr>
        <w:t xml:space="preserve">При проведеното гласуване „ЗА“ така предложения проект на решение гласуваха  9 члена на РИК 01 : Антоанета Богданова, Мустафа Сирачки, Елена Панчева, Тина Кълбова, Антоанета Кръстева, Весела Цомпова </w:t>
      </w:r>
      <w:r w:rsidR="00322946">
        <w:rPr>
          <w:rFonts w:ascii="Verdana" w:hAnsi="Verdana"/>
          <w:color w:val="000000" w:themeColor="text1"/>
          <w:sz w:val="22"/>
          <w:szCs w:val="22"/>
        </w:rPr>
        <w:t>–</w:t>
      </w:r>
      <w:r w:rsidRPr="002425E3">
        <w:rPr>
          <w:rFonts w:ascii="Verdana" w:hAnsi="Verdana"/>
          <w:color w:val="000000" w:themeColor="text1"/>
          <w:sz w:val="22"/>
          <w:szCs w:val="22"/>
        </w:rPr>
        <w:t xml:space="preserve"> Стоянова, Славчо Попов, Атанас Кръстев и Симона Божкова.</w:t>
      </w:r>
    </w:p>
    <w:p w:rsidR="0078573C" w:rsidRPr="002425E3" w:rsidRDefault="0078573C" w:rsidP="0078573C">
      <w:pPr>
        <w:pStyle w:val="NormalWeb"/>
        <w:shd w:val="clear" w:color="auto" w:fill="FFFFFF"/>
        <w:spacing w:before="0" w:beforeAutospacing="0" w:after="150" w:afterAutospacing="0"/>
        <w:jc w:val="both"/>
        <w:rPr>
          <w:rFonts w:ascii="Verdana" w:hAnsi="Verdana"/>
          <w:color w:val="000000" w:themeColor="text1"/>
          <w:sz w:val="22"/>
          <w:szCs w:val="22"/>
        </w:rPr>
      </w:pPr>
      <w:r w:rsidRPr="002425E3">
        <w:rPr>
          <w:rFonts w:ascii="Verdana" w:hAnsi="Verdana"/>
          <w:color w:val="000000" w:themeColor="text1"/>
          <w:sz w:val="22"/>
          <w:szCs w:val="22"/>
        </w:rPr>
        <w:t>„ПРОТИВ“ гласуваха 6 члена на РИК 01: Мая Драгиева, Милена Велкова, Елизабета Дерменджиева, Даниела Стойкова, Владимир Вачев и Божидар Ненов.</w:t>
      </w:r>
    </w:p>
    <w:p w:rsidR="0078573C" w:rsidRPr="002425E3" w:rsidRDefault="002425E3" w:rsidP="0078573C">
      <w:pPr>
        <w:pStyle w:val="NormalWeb"/>
        <w:shd w:val="clear" w:color="auto" w:fill="FFFFFF"/>
        <w:spacing w:before="0" w:beforeAutospacing="0" w:after="150" w:afterAutospacing="0"/>
        <w:jc w:val="both"/>
        <w:rPr>
          <w:rFonts w:ascii="Verdana" w:hAnsi="Verdana"/>
          <w:color w:val="000000" w:themeColor="text1"/>
          <w:sz w:val="22"/>
          <w:szCs w:val="22"/>
        </w:rPr>
      </w:pPr>
      <w:r w:rsidRPr="002425E3">
        <w:rPr>
          <w:rFonts w:ascii="Verdana" w:hAnsi="Verdana"/>
          <w:color w:val="000000" w:themeColor="text1"/>
          <w:sz w:val="22"/>
          <w:szCs w:val="22"/>
        </w:rPr>
        <w:t xml:space="preserve">Богданова: </w:t>
      </w:r>
      <w:r w:rsidR="0078573C" w:rsidRPr="002425E3">
        <w:rPr>
          <w:rFonts w:ascii="Verdana" w:hAnsi="Verdana"/>
          <w:color w:val="000000" w:themeColor="text1"/>
          <w:sz w:val="22"/>
          <w:szCs w:val="22"/>
        </w:rPr>
        <w:t>Ето защо с оглед резултата от гласуването е налице хипотезата на чл.70, ал.4 ИК.</w:t>
      </w:r>
      <w:r w:rsidR="0068116E" w:rsidRPr="002425E3">
        <w:rPr>
          <w:rFonts w:ascii="Verdana" w:hAnsi="Verdana"/>
          <w:color w:val="000000" w:themeColor="text1"/>
          <w:sz w:val="22"/>
          <w:szCs w:val="22"/>
        </w:rPr>
        <w:t xml:space="preserve"> Не можем да ги назначим.</w:t>
      </w:r>
    </w:p>
    <w:p w:rsidR="0068116E" w:rsidRPr="002425E3" w:rsidRDefault="0068116E" w:rsidP="0078573C">
      <w:pPr>
        <w:pStyle w:val="NormalWeb"/>
        <w:shd w:val="clear" w:color="auto" w:fill="FFFFFF"/>
        <w:spacing w:before="0" w:beforeAutospacing="0" w:after="150" w:afterAutospacing="0"/>
        <w:jc w:val="both"/>
        <w:rPr>
          <w:rFonts w:ascii="Verdana" w:hAnsi="Verdana"/>
          <w:color w:val="000000" w:themeColor="text1"/>
          <w:sz w:val="22"/>
          <w:szCs w:val="22"/>
        </w:rPr>
      </w:pPr>
      <w:r w:rsidRPr="002425E3">
        <w:rPr>
          <w:rFonts w:ascii="Verdana" w:hAnsi="Verdana"/>
          <w:color w:val="000000" w:themeColor="text1"/>
          <w:sz w:val="22"/>
          <w:szCs w:val="22"/>
        </w:rPr>
        <w:t>Ще изпратим преписката на ЦИК.</w:t>
      </w:r>
    </w:p>
    <w:p w:rsidR="0068116E" w:rsidRPr="00322946" w:rsidRDefault="0068116E" w:rsidP="0078573C">
      <w:pPr>
        <w:pStyle w:val="NormalWeb"/>
        <w:shd w:val="clear" w:color="auto" w:fill="FFFFFF"/>
        <w:spacing w:before="0" w:beforeAutospacing="0" w:after="150" w:afterAutospacing="0"/>
        <w:jc w:val="both"/>
        <w:rPr>
          <w:rFonts w:ascii="Verdana" w:hAnsi="Verdana"/>
          <w:color w:val="000000" w:themeColor="text1"/>
          <w:sz w:val="22"/>
          <w:szCs w:val="22"/>
          <w:u w:val="single"/>
        </w:rPr>
      </w:pPr>
      <w:r w:rsidRPr="00322946">
        <w:rPr>
          <w:rFonts w:ascii="Verdana" w:hAnsi="Verdana"/>
          <w:color w:val="000000" w:themeColor="text1"/>
          <w:sz w:val="22"/>
          <w:szCs w:val="22"/>
          <w:u w:val="single"/>
        </w:rPr>
        <w:t>По трета точка от дневния ред.</w:t>
      </w:r>
    </w:p>
    <w:p w:rsidR="0068116E" w:rsidRPr="002425E3" w:rsidRDefault="00322946" w:rsidP="0078573C">
      <w:pPr>
        <w:pStyle w:val="NormalWeb"/>
        <w:shd w:val="clear" w:color="auto" w:fill="FFFFFF"/>
        <w:spacing w:before="0" w:beforeAutospacing="0" w:after="150" w:afterAutospacing="0"/>
        <w:jc w:val="both"/>
        <w:rPr>
          <w:rFonts w:ascii="Verdana" w:hAnsi="Verdana"/>
          <w:color w:val="000000" w:themeColor="text1"/>
          <w:sz w:val="22"/>
          <w:szCs w:val="22"/>
        </w:rPr>
      </w:pPr>
      <w:r>
        <w:rPr>
          <w:rFonts w:ascii="Verdana" w:hAnsi="Verdana"/>
          <w:color w:val="000000" w:themeColor="text1"/>
          <w:sz w:val="22"/>
          <w:szCs w:val="22"/>
        </w:rPr>
        <w:t xml:space="preserve">Богданова: </w:t>
      </w:r>
      <w:r w:rsidR="0068116E" w:rsidRPr="002425E3">
        <w:rPr>
          <w:rFonts w:ascii="Verdana" w:hAnsi="Verdana"/>
          <w:color w:val="000000" w:themeColor="text1"/>
          <w:sz w:val="22"/>
          <w:szCs w:val="22"/>
        </w:rPr>
        <w:t>Искам да ви уведомя, че вчера ми</w:t>
      </w:r>
      <w:r>
        <w:rPr>
          <w:rFonts w:ascii="Verdana" w:hAnsi="Verdana"/>
          <w:color w:val="000000" w:themeColor="text1"/>
          <w:sz w:val="22"/>
          <w:szCs w:val="22"/>
        </w:rPr>
        <w:t xml:space="preserve"> се обади представител на Сиела</w:t>
      </w:r>
      <w:r w:rsidR="0068116E" w:rsidRPr="002425E3">
        <w:rPr>
          <w:rFonts w:ascii="Verdana" w:hAnsi="Verdana"/>
          <w:color w:val="000000" w:themeColor="text1"/>
          <w:sz w:val="22"/>
          <w:szCs w:val="22"/>
        </w:rPr>
        <w:t>, коя</w:t>
      </w:r>
      <w:r>
        <w:rPr>
          <w:rFonts w:ascii="Verdana" w:hAnsi="Verdana"/>
          <w:color w:val="000000" w:themeColor="text1"/>
          <w:sz w:val="22"/>
          <w:szCs w:val="22"/>
        </w:rPr>
        <w:t>то ме уведоми, че предвиждат он</w:t>
      </w:r>
      <w:r w:rsidR="0068116E" w:rsidRPr="002425E3">
        <w:rPr>
          <w:rFonts w:ascii="Verdana" w:hAnsi="Verdana"/>
          <w:color w:val="000000" w:themeColor="text1"/>
          <w:sz w:val="22"/>
          <w:szCs w:val="22"/>
        </w:rPr>
        <w:t xml:space="preserve">лайн обучения за членовете на СИК в периода между 20 и 29 </w:t>
      </w:r>
      <w:r>
        <w:rPr>
          <w:rFonts w:ascii="Verdana" w:hAnsi="Verdana"/>
          <w:color w:val="000000" w:themeColor="text1"/>
          <w:sz w:val="22"/>
          <w:szCs w:val="22"/>
        </w:rPr>
        <w:t xml:space="preserve">март </w:t>
      </w:r>
      <w:r w:rsidR="0068116E" w:rsidRPr="002425E3">
        <w:rPr>
          <w:rFonts w:ascii="Verdana" w:hAnsi="Verdana"/>
          <w:color w:val="000000" w:themeColor="text1"/>
          <w:sz w:val="22"/>
          <w:szCs w:val="22"/>
        </w:rPr>
        <w:t xml:space="preserve">и ние да посочим дати, на които да се проведат обученията за нашия изборен район и съответно да уведомим общините. Тези обучения могат да бъдат вкл. събота и неделя.  </w:t>
      </w:r>
    </w:p>
    <w:p w:rsidR="0068116E" w:rsidRPr="002425E3" w:rsidRDefault="00322946" w:rsidP="0078573C">
      <w:pPr>
        <w:pStyle w:val="NormalWeb"/>
        <w:shd w:val="clear" w:color="auto" w:fill="FFFFFF"/>
        <w:spacing w:before="0" w:beforeAutospacing="0" w:after="150" w:afterAutospacing="0"/>
        <w:jc w:val="both"/>
        <w:rPr>
          <w:rFonts w:ascii="Verdana" w:hAnsi="Verdana"/>
          <w:color w:val="000000" w:themeColor="text1"/>
          <w:sz w:val="22"/>
          <w:szCs w:val="22"/>
        </w:rPr>
      </w:pPr>
      <w:r>
        <w:rPr>
          <w:rFonts w:ascii="Verdana" w:hAnsi="Verdana"/>
          <w:color w:val="000000" w:themeColor="text1"/>
          <w:sz w:val="22"/>
          <w:szCs w:val="22"/>
        </w:rPr>
        <w:t>Цомпова-Стоянова</w:t>
      </w:r>
      <w:r w:rsidR="0068116E" w:rsidRPr="002425E3">
        <w:rPr>
          <w:rFonts w:ascii="Verdana" w:hAnsi="Verdana"/>
          <w:color w:val="000000" w:themeColor="text1"/>
          <w:sz w:val="22"/>
          <w:szCs w:val="22"/>
        </w:rPr>
        <w:t>: за всяка община поотделно или общо? Не е едно обучение, затова питам.</w:t>
      </w:r>
    </w:p>
    <w:p w:rsidR="0068116E" w:rsidRPr="002425E3" w:rsidRDefault="00322946" w:rsidP="0078573C">
      <w:pPr>
        <w:pStyle w:val="NormalWeb"/>
        <w:shd w:val="clear" w:color="auto" w:fill="FFFFFF"/>
        <w:spacing w:before="0" w:beforeAutospacing="0" w:after="150" w:afterAutospacing="0"/>
        <w:jc w:val="both"/>
        <w:rPr>
          <w:rFonts w:ascii="Verdana" w:hAnsi="Verdana"/>
          <w:color w:val="000000" w:themeColor="text1"/>
          <w:sz w:val="22"/>
          <w:szCs w:val="22"/>
        </w:rPr>
      </w:pPr>
      <w:r>
        <w:rPr>
          <w:rFonts w:ascii="Verdana" w:hAnsi="Verdana"/>
          <w:color w:val="000000" w:themeColor="text1"/>
          <w:sz w:val="22"/>
          <w:szCs w:val="22"/>
        </w:rPr>
        <w:t>Богданова:</w:t>
      </w:r>
      <w:r w:rsidR="00E17C94" w:rsidRPr="002425E3">
        <w:rPr>
          <w:rFonts w:ascii="Verdana" w:hAnsi="Verdana"/>
          <w:color w:val="000000" w:themeColor="text1"/>
          <w:sz w:val="22"/>
          <w:szCs w:val="22"/>
        </w:rPr>
        <w:t xml:space="preserve"> Ще бъде онлайн </w:t>
      </w:r>
      <w:r>
        <w:rPr>
          <w:rFonts w:ascii="Verdana" w:hAnsi="Verdana"/>
          <w:color w:val="000000" w:themeColor="text1"/>
          <w:sz w:val="22"/>
          <w:szCs w:val="22"/>
        </w:rPr>
        <w:t xml:space="preserve">обучение </w:t>
      </w:r>
      <w:r w:rsidR="00E17C94" w:rsidRPr="002425E3">
        <w:rPr>
          <w:rFonts w:ascii="Verdana" w:hAnsi="Verdana"/>
          <w:color w:val="000000" w:themeColor="text1"/>
          <w:sz w:val="22"/>
          <w:szCs w:val="22"/>
        </w:rPr>
        <w:t xml:space="preserve">за машинното гласуване. Обучението ще бъде независимо от </w:t>
      </w:r>
      <w:r>
        <w:rPr>
          <w:rFonts w:ascii="Verdana" w:hAnsi="Verdana"/>
          <w:color w:val="000000" w:themeColor="text1"/>
          <w:sz w:val="22"/>
          <w:szCs w:val="22"/>
        </w:rPr>
        <w:t>другото- нашето обучение на СИК</w:t>
      </w:r>
      <w:r w:rsidR="00E17C94" w:rsidRPr="002425E3">
        <w:rPr>
          <w:rFonts w:ascii="Verdana" w:hAnsi="Verdana"/>
          <w:color w:val="000000" w:themeColor="text1"/>
          <w:sz w:val="22"/>
          <w:szCs w:val="22"/>
        </w:rPr>
        <w:t xml:space="preserve"> и ще бъде от Сиела Норма. Аз ви предлагам: 25 и 26 са събота и неделя, примерно от 11,00ч. – това са почивни дни, хората са свободни, както и на 27 от 18,00ч. Три обучения мисля</w:t>
      </w:r>
      <w:r>
        <w:rPr>
          <w:rFonts w:ascii="Verdana" w:hAnsi="Verdana"/>
          <w:color w:val="000000" w:themeColor="text1"/>
          <w:sz w:val="22"/>
          <w:szCs w:val="22"/>
        </w:rPr>
        <w:t>,</w:t>
      </w:r>
      <w:r w:rsidR="00E17C94" w:rsidRPr="002425E3">
        <w:rPr>
          <w:rFonts w:ascii="Verdana" w:hAnsi="Verdana"/>
          <w:color w:val="000000" w:themeColor="text1"/>
          <w:sz w:val="22"/>
          <w:szCs w:val="22"/>
        </w:rPr>
        <w:t xml:space="preserve"> че са достатъчни. Ако мислите за друг ден или час, че е по-удачно?  Да имаме време да уведомим общините</w:t>
      </w:r>
      <w:r w:rsidR="0067198D">
        <w:rPr>
          <w:rFonts w:ascii="Verdana" w:hAnsi="Verdana"/>
          <w:color w:val="000000" w:themeColor="text1"/>
          <w:sz w:val="22"/>
          <w:szCs w:val="22"/>
        </w:rPr>
        <w:t xml:space="preserve"> и партиите.</w:t>
      </w:r>
      <w:r w:rsidR="00E17C94" w:rsidRPr="002425E3">
        <w:rPr>
          <w:rFonts w:ascii="Verdana" w:hAnsi="Verdana"/>
          <w:color w:val="000000" w:themeColor="text1"/>
          <w:sz w:val="22"/>
          <w:szCs w:val="22"/>
        </w:rPr>
        <w:t xml:space="preserve"> </w:t>
      </w:r>
    </w:p>
    <w:p w:rsidR="00E17C94" w:rsidRPr="002425E3" w:rsidRDefault="00E17C94" w:rsidP="0078573C">
      <w:pPr>
        <w:pStyle w:val="NormalWeb"/>
        <w:shd w:val="clear" w:color="auto" w:fill="FFFFFF"/>
        <w:spacing w:before="0" w:beforeAutospacing="0" w:after="150" w:afterAutospacing="0"/>
        <w:jc w:val="both"/>
        <w:rPr>
          <w:rFonts w:ascii="Verdana" w:hAnsi="Verdana"/>
          <w:color w:val="000000" w:themeColor="text1"/>
          <w:sz w:val="22"/>
          <w:szCs w:val="22"/>
        </w:rPr>
      </w:pPr>
      <w:r w:rsidRPr="002425E3">
        <w:rPr>
          <w:rFonts w:ascii="Verdana" w:hAnsi="Verdana"/>
          <w:color w:val="000000" w:themeColor="text1"/>
          <w:sz w:val="22"/>
          <w:szCs w:val="22"/>
        </w:rPr>
        <w:t xml:space="preserve">Друго </w:t>
      </w:r>
      <w:r w:rsidR="0067198D">
        <w:rPr>
          <w:rFonts w:ascii="Verdana" w:hAnsi="Verdana"/>
          <w:color w:val="000000" w:themeColor="text1"/>
          <w:sz w:val="22"/>
          <w:szCs w:val="22"/>
        </w:rPr>
        <w:t>важно е</w:t>
      </w:r>
      <w:r w:rsidRPr="002425E3">
        <w:rPr>
          <w:rFonts w:ascii="Verdana" w:hAnsi="Verdana"/>
          <w:color w:val="000000" w:themeColor="text1"/>
          <w:sz w:val="22"/>
          <w:szCs w:val="22"/>
        </w:rPr>
        <w:t xml:space="preserve">, че ЦИК гласува </w:t>
      </w:r>
      <w:r w:rsidR="0067198D">
        <w:rPr>
          <w:rFonts w:ascii="Verdana" w:hAnsi="Verdana"/>
          <w:color w:val="000000" w:themeColor="text1"/>
          <w:sz w:val="22"/>
          <w:szCs w:val="22"/>
        </w:rPr>
        <w:t>отменените с решение на съда изборни</w:t>
      </w:r>
      <w:r w:rsidRPr="002425E3">
        <w:rPr>
          <w:rFonts w:ascii="Verdana" w:hAnsi="Verdana"/>
          <w:color w:val="000000" w:themeColor="text1"/>
          <w:sz w:val="22"/>
          <w:szCs w:val="22"/>
        </w:rPr>
        <w:t xml:space="preserve"> книжа</w:t>
      </w:r>
      <w:r w:rsidR="002425E3" w:rsidRPr="002425E3">
        <w:rPr>
          <w:rFonts w:ascii="Verdana" w:hAnsi="Verdana"/>
          <w:color w:val="000000" w:themeColor="text1"/>
          <w:sz w:val="22"/>
          <w:szCs w:val="22"/>
        </w:rPr>
        <w:t>. Предполагам сте се запознали с протоколите, като най-вече ни интересува Протокол</w:t>
      </w:r>
      <w:r w:rsidR="0067198D">
        <w:rPr>
          <w:rFonts w:ascii="Verdana" w:hAnsi="Verdana"/>
          <w:color w:val="000000" w:themeColor="text1"/>
          <w:sz w:val="22"/>
          <w:szCs w:val="22"/>
        </w:rPr>
        <w:t xml:space="preserve"> 82-хм, хартията е традиционния. К</w:t>
      </w:r>
      <w:r w:rsidR="002425E3" w:rsidRPr="002425E3">
        <w:rPr>
          <w:rFonts w:ascii="Verdana" w:hAnsi="Verdana"/>
          <w:color w:val="000000" w:themeColor="text1"/>
          <w:sz w:val="22"/>
          <w:szCs w:val="22"/>
        </w:rPr>
        <w:t>ойто не се запознал ще ви помоля да се запознаете и на някое от следващите заседания да го обсъдим. Това ще бъде важно за обученията на комисиите след това, на какво да им обърнем внимание.</w:t>
      </w:r>
    </w:p>
    <w:p w:rsidR="00174EA3" w:rsidRPr="0067198D" w:rsidRDefault="002425E3" w:rsidP="0067198D">
      <w:pPr>
        <w:pStyle w:val="NormalWeb"/>
        <w:shd w:val="clear" w:color="auto" w:fill="FFFFFF"/>
        <w:spacing w:before="0" w:beforeAutospacing="0" w:after="150" w:afterAutospacing="0"/>
        <w:jc w:val="both"/>
        <w:rPr>
          <w:rFonts w:ascii="Verdana" w:hAnsi="Verdana"/>
          <w:color w:val="000000" w:themeColor="text1"/>
          <w:sz w:val="22"/>
          <w:szCs w:val="22"/>
        </w:rPr>
      </w:pPr>
      <w:r w:rsidRPr="002425E3">
        <w:rPr>
          <w:rFonts w:ascii="Verdana" w:hAnsi="Verdana"/>
          <w:color w:val="000000" w:themeColor="text1"/>
          <w:sz w:val="22"/>
          <w:szCs w:val="22"/>
        </w:rPr>
        <w:t>Закривам заседанието.</w:t>
      </w:r>
    </w:p>
    <w:p w:rsidR="00BB2063" w:rsidRPr="002425E3" w:rsidRDefault="00BB2063" w:rsidP="00870A86">
      <w:pPr>
        <w:spacing w:after="0"/>
        <w:rPr>
          <w:rFonts w:ascii="Verdana" w:hAnsi="Verdana"/>
        </w:rPr>
      </w:pPr>
    </w:p>
    <w:p w:rsidR="00C532E7" w:rsidRPr="002425E3" w:rsidRDefault="00AC56B1" w:rsidP="00AC56B1">
      <w:pPr>
        <w:rPr>
          <w:rFonts w:ascii="Verdana" w:hAnsi="Verdana"/>
        </w:rPr>
      </w:pPr>
      <w:r w:rsidRPr="002425E3">
        <w:rPr>
          <w:rFonts w:ascii="Verdana" w:hAnsi="Verdana"/>
        </w:rPr>
        <w:t xml:space="preserve">Председател :            </w:t>
      </w:r>
      <w:r w:rsidR="00C532E7" w:rsidRPr="002425E3">
        <w:rPr>
          <w:rFonts w:ascii="Verdana" w:hAnsi="Verdana"/>
        </w:rPr>
        <w:t xml:space="preserve"> </w:t>
      </w:r>
      <w:r w:rsidRPr="002425E3">
        <w:rPr>
          <w:rFonts w:ascii="Verdana" w:hAnsi="Verdana"/>
        </w:rPr>
        <w:t xml:space="preserve">   </w:t>
      </w:r>
      <w:r w:rsidR="00C532E7" w:rsidRPr="002425E3">
        <w:rPr>
          <w:rFonts w:ascii="Verdana" w:hAnsi="Verdana"/>
        </w:rPr>
        <w:t xml:space="preserve">                          </w:t>
      </w:r>
      <w:r w:rsidR="00266064" w:rsidRPr="002425E3">
        <w:rPr>
          <w:rFonts w:ascii="Verdana" w:hAnsi="Verdana"/>
        </w:rPr>
        <w:t xml:space="preserve"> </w:t>
      </w:r>
      <w:r w:rsidR="00C532E7" w:rsidRPr="002425E3">
        <w:rPr>
          <w:rFonts w:ascii="Verdana" w:hAnsi="Verdana"/>
        </w:rPr>
        <w:t>Секретар:</w:t>
      </w:r>
    </w:p>
    <w:p w:rsidR="00266064" w:rsidRPr="002425E3" w:rsidRDefault="00C532E7" w:rsidP="00AC56B1">
      <w:pPr>
        <w:rPr>
          <w:rFonts w:ascii="Verdana" w:hAnsi="Verdana"/>
        </w:rPr>
      </w:pPr>
      <w:r w:rsidRPr="002425E3">
        <w:rPr>
          <w:rFonts w:ascii="Verdana" w:hAnsi="Verdana"/>
          <w:lang w:val="en-US"/>
        </w:rPr>
        <w:t xml:space="preserve">           </w:t>
      </w:r>
      <w:r w:rsidR="008A2CB7" w:rsidRPr="002425E3">
        <w:rPr>
          <w:rFonts w:ascii="Verdana" w:hAnsi="Verdana"/>
        </w:rPr>
        <w:t>Антоанета Богданова                           Мустафа Сирачки</w:t>
      </w:r>
    </w:p>
    <w:p w:rsidR="00AC56B1" w:rsidRPr="002425E3" w:rsidRDefault="00AC56B1" w:rsidP="00AC56B1">
      <w:pPr>
        <w:rPr>
          <w:rFonts w:ascii="Verdana" w:hAnsi="Verdana"/>
        </w:rPr>
      </w:pPr>
    </w:p>
    <w:p w:rsidR="00637BE2" w:rsidRPr="002425E3" w:rsidRDefault="00AC56B1" w:rsidP="00266064">
      <w:pPr>
        <w:rPr>
          <w:rFonts w:ascii="Verdana" w:hAnsi="Verdana"/>
        </w:rPr>
      </w:pPr>
      <w:r w:rsidRPr="002425E3">
        <w:rPr>
          <w:rFonts w:ascii="Verdana" w:hAnsi="Verdana"/>
        </w:rPr>
        <w:t>====================================================</w:t>
      </w:r>
      <w:r w:rsidR="00266064" w:rsidRPr="002425E3">
        <w:rPr>
          <w:rFonts w:ascii="Verdana" w:hAnsi="Verdana"/>
        </w:rPr>
        <w:t>==============================</w:t>
      </w:r>
    </w:p>
    <w:sectPr w:rsidR="00637BE2" w:rsidRPr="002425E3" w:rsidSect="006A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255E"/>
    <w:multiLevelType w:val="multilevel"/>
    <w:tmpl w:val="672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101D5"/>
    <w:multiLevelType w:val="hybridMultilevel"/>
    <w:tmpl w:val="64BCF924"/>
    <w:lvl w:ilvl="0" w:tplc="A510ED54">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130900F8"/>
    <w:multiLevelType w:val="multilevel"/>
    <w:tmpl w:val="CC50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41405"/>
    <w:multiLevelType w:val="hybridMultilevel"/>
    <w:tmpl w:val="AF8E8E24"/>
    <w:lvl w:ilvl="0" w:tplc="98DA647E">
      <w:start w:val="4"/>
      <w:numFmt w:val="bullet"/>
      <w:lvlText w:val="-"/>
      <w:lvlJc w:val="left"/>
      <w:pPr>
        <w:ind w:left="435" w:hanging="360"/>
      </w:pPr>
      <w:rPr>
        <w:rFonts w:ascii="Verdana" w:eastAsiaTheme="minorHAnsi" w:hAnsi="Verdana" w:cstheme="minorBidi"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4">
    <w:nsid w:val="25C654F3"/>
    <w:multiLevelType w:val="multilevel"/>
    <w:tmpl w:val="6BA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2514B"/>
    <w:multiLevelType w:val="multilevel"/>
    <w:tmpl w:val="E224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D6C40"/>
    <w:multiLevelType w:val="multilevel"/>
    <w:tmpl w:val="4F1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23B5E"/>
    <w:multiLevelType w:val="hybridMultilevel"/>
    <w:tmpl w:val="FE20A0A6"/>
    <w:lvl w:ilvl="0" w:tplc="F7B0C5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E5173E0"/>
    <w:multiLevelType w:val="multilevel"/>
    <w:tmpl w:val="7236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C68B6"/>
    <w:multiLevelType w:val="multilevel"/>
    <w:tmpl w:val="D1D8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84F9B"/>
    <w:multiLevelType w:val="multilevel"/>
    <w:tmpl w:val="4546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A572D"/>
    <w:multiLevelType w:val="multilevel"/>
    <w:tmpl w:val="24C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51055"/>
    <w:multiLevelType w:val="hybridMultilevel"/>
    <w:tmpl w:val="A60EDC4C"/>
    <w:lvl w:ilvl="0" w:tplc="27A656F0">
      <w:start w:val="4"/>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9AB5AC0"/>
    <w:multiLevelType w:val="multilevel"/>
    <w:tmpl w:val="A30E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80BE2"/>
    <w:multiLevelType w:val="multilevel"/>
    <w:tmpl w:val="4088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731C8"/>
    <w:multiLevelType w:val="multilevel"/>
    <w:tmpl w:val="0D7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C379E"/>
    <w:multiLevelType w:val="multilevel"/>
    <w:tmpl w:val="F232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1277E"/>
    <w:multiLevelType w:val="multilevel"/>
    <w:tmpl w:val="772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60BD2"/>
    <w:multiLevelType w:val="multilevel"/>
    <w:tmpl w:val="5F6A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E17C2"/>
    <w:multiLevelType w:val="multilevel"/>
    <w:tmpl w:val="4C5A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C21B63"/>
    <w:multiLevelType w:val="multilevel"/>
    <w:tmpl w:val="D11C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F1193"/>
    <w:multiLevelType w:val="multilevel"/>
    <w:tmpl w:val="ED38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A338C1"/>
    <w:multiLevelType w:val="hybridMultilevel"/>
    <w:tmpl w:val="152CA3B8"/>
    <w:lvl w:ilvl="0" w:tplc="F7B0C50C">
      <w:start w:val="1"/>
      <w:numFmt w:val="decimal"/>
      <w:lvlText w:val="%1."/>
      <w:lvlJc w:val="left"/>
      <w:pPr>
        <w:ind w:left="1425" w:hanging="7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69ED7ABE"/>
    <w:multiLevelType w:val="multilevel"/>
    <w:tmpl w:val="3368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16AD3"/>
    <w:multiLevelType w:val="multilevel"/>
    <w:tmpl w:val="D814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D6D5F"/>
    <w:multiLevelType w:val="multilevel"/>
    <w:tmpl w:val="5CB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072B48"/>
    <w:multiLevelType w:val="multilevel"/>
    <w:tmpl w:val="292E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05BA3"/>
    <w:multiLevelType w:val="hybridMultilevel"/>
    <w:tmpl w:val="C0A40EA2"/>
    <w:lvl w:ilvl="0" w:tplc="ECC4C914">
      <w:start w:val="1"/>
      <w:numFmt w:val="decimal"/>
      <w:lvlText w:val="%1."/>
      <w:lvlJc w:val="left"/>
      <w:pPr>
        <w:ind w:left="720" w:hanging="360"/>
      </w:pPr>
      <w:rPr>
        <w:rFonts w:asciiTheme="minorHAnsi" w:eastAsia="Verdana" w:hAnsiTheme="minorHAnsi"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ABA7CF3"/>
    <w:multiLevelType w:val="multilevel"/>
    <w:tmpl w:val="91F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1C44B7"/>
    <w:multiLevelType w:val="multilevel"/>
    <w:tmpl w:val="E9D6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080B"/>
    <w:multiLevelType w:val="hybridMultilevel"/>
    <w:tmpl w:val="92761C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22"/>
  </w:num>
  <w:num w:numId="5">
    <w:abstractNumId w:val="26"/>
  </w:num>
  <w:num w:numId="6">
    <w:abstractNumId w:val="18"/>
  </w:num>
  <w:num w:numId="7">
    <w:abstractNumId w:val="6"/>
  </w:num>
  <w:num w:numId="8">
    <w:abstractNumId w:val="25"/>
  </w:num>
  <w:num w:numId="9">
    <w:abstractNumId w:val="2"/>
  </w:num>
  <w:num w:numId="10">
    <w:abstractNumId w:val="28"/>
  </w:num>
  <w:num w:numId="11">
    <w:abstractNumId w:val="20"/>
  </w:num>
  <w:num w:numId="12">
    <w:abstractNumId w:val="14"/>
  </w:num>
  <w:num w:numId="13">
    <w:abstractNumId w:val="10"/>
  </w:num>
  <w:num w:numId="14">
    <w:abstractNumId w:val="0"/>
  </w:num>
  <w:num w:numId="15">
    <w:abstractNumId w:val="11"/>
  </w:num>
  <w:num w:numId="16">
    <w:abstractNumId w:val="21"/>
  </w:num>
  <w:num w:numId="17">
    <w:abstractNumId w:val="13"/>
  </w:num>
  <w:num w:numId="18">
    <w:abstractNumId w:val="23"/>
  </w:num>
  <w:num w:numId="19">
    <w:abstractNumId w:val="4"/>
  </w:num>
  <w:num w:numId="20">
    <w:abstractNumId w:val="17"/>
  </w:num>
  <w:num w:numId="21">
    <w:abstractNumId w:val="29"/>
  </w:num>
  <w:num w:numId="22">
    <w:abstractNumId w:val="16"/>
  </w:num>
  <w:num w:numId="23">
    <w:abstractNumId w:val="24"/>
  </w:num>
  <w:num w:numId="24">
    <w:abstractNumId w:val="5"/>
  </w:num>
  <w:num w:numId="25">
    <w:abstractNumId w:val="19"/>
  </w:num>
  <w:num w:numId="26">
    <w:abstractNumId w:val="9"/>
  </w:num>
  <w:num w:numId="27">
    <w:abstractNumId w:val="15"/>
  </w:num>
  <w:num w:numId="28">
    <w:abstractNumId w:val="8"/>
  </w:num>
  <w:num w:numId="29">
    <w:abstractNumId w:val="1"/>
  </w:num>
  <w:num w:numId="30">
    <w:abstractNumId w:val="30"/>
  </w:num>
  <w:num w:numId="3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8"/>
    <w:rsid w:val="00022782"/>
    <w:rsid w:val="0002486E"/>
    <w:rsid w:val="00031A48"/>
    <w:rsid w:val="00061ED5"/>
    <w:rsid w:val="0008077E"/>
    <w:rsid w:val="000A0DBC"/>
    <w:rsid w:val="000C6B8A"/>
    <w:rsid w:val="000D5846"/>
    <w:rsid w:val="0012579C"/>
    <w:rsid w:val="001424EC"/>
    <w:rsid w:val="00153C4A"/>
    <w:rsid w:val="00163712"/>
    <w:rsid w:val="00173A4B"/>
    <w:rsid w:val="00174EA3"/>
    <w:rsid w:val="001767F1"/>
    <w:rsid w:val="001817FE"/>
    <w:rsid w:val="001928D0"/>
    <w:rsid w:val="00196B4F"/>
    <w:rsid w:val="0019779D"/>
    <w:rsid w:val="001A563F"/>
    <w:rsid w:val="001B1CDF"/>
    <w:rsid w:val="001B50FD"/>
    <w:rsid w:val="001D4083"/>
    <w:rsid w:val="001D74CF"/>
    <w:rsid w:val="001D789A"/>
    <w:rsid w:val="001F6EC1"/>
    <w:rsid w:val="00214700"/>
    <w:rsid w:val="002230DF"/>
    <w:rsid w:val="0022395F"/>
    <w:rsid w:val="00226859"/>
    <w:rsid w:val="002425E3"/>
    <w:rsid w:val="00266064"/>
    <w:rsid w:val="002728BD"/>
    <w:rsid w:val="00276224"/>
    <w:rsid w:val="00276E6D"/>
    <w:rsid w:val="00284104"/>
    <w:rsid w:val="00293F8E"/>
    <w:rsid w:val="002943F9"/>
    <w:rsid w:val="002C2537"/>
    <w:rsid w:val="002C3C7F"/>
    <w:rsid w:val="002C4B35"/>
    <w:rsid w:val="002D0124"/>
    <w:rsid w:val="002E75B4"/>
    <w:rsid w:val="002E7605"/>
    <w:rsid w:val="002F4FDD"/>
    <w:rsid w:val="002F7EE3"/>
    <w:rsid w:val="0030206E"/>
    <w:rsid w:val="00317E5D"/>
    <w:rsid w:val="003208A3"/>
    <w:rsid w:val="00322946"/>
    <w:rsid w:val="003422A5"/>
    <w:rsid w:val="00347001"/>
    <w:rsid w:val="003548C1"/>
    <w:rsid w:val="0036220D"/>
    <w:rsid w:val="00372AEA"/>
    <w:rsid w:val="003A1AE1"/>
    <w:rsid w:val="003A7797"/>
    <w:rsid w:val="003B1337"/>
    <w:rsid w:val="003B47B8"/>
    <w:rsid w:val="003B68BC"/>
    <w:rsid w:val="003C01AC"/>
    <w:rsid w:val="003C14FB"/>
    <w:rsid w:val="003D26D0"/>
    <w:rsid w:val="003D2784"/>
    <w:rsid w:val="003E47F6"/>
    <w:rsid w:val="003E4D64"/>
    <w:rsid w:val="003F3CCD"/>
    <w:rsid w:val="00405ADE"/>
    <w:rsid w:val="00410A3A"/>
    <w:rsid w:val="0041104B"/>
    <w:rsid w:val="00412DE4"/>
    <w:rsid w:val="00413511"/>
    <w:rsid w:val="00417C68"/>
    <w:rsid w:val="00427C06"/>
    <w:rsid w:val="004442A1"/>
    <w:rsid w:val="00446EDD"/>
    <w:rsid w:val="00453D6C"/>
    <w:rsid w:val="00454F15"/>
    <w:rsid w:val="00462195"/>
    <w:rsid w:val="00466E14"/>
    <w:rsid w:val="0047191D"/>
    <w:rsid w:val="004815D1"/>
    <w:rsid w:val="00492ADC"/>
    <w:rsid w:val="004A3F0B"/>
    <w:rsid w:val="004A4D8E"/>
    <w:rsid w:val="004A5E99"/>
    <w:rsid w:val="004B0CF5"/>
    <w:rsid w:val="004D0A65"/>
    <w:rsid w:val="004E1345"/>
    <w:rsid w:val="004E1D91"/>
    <w:rsid w:val="004E311A"/>
    <w:rsid w:val="004E31E6"/>
    <w:rsid w:val="004F13E7"/>
    <w:rsid w:val="004F20A1"/>
    <w:rsid w:val="004F5FF2"/>
    <w:rsid w:val="005004BE"/>
    <w:rsid w:val="00507C38"/>
    <w:rsid w:val="005157A8"/>
    <w:rsid w:val="005171BC"/>
    <w:rsid w:val="00523011"/>
    <w:rsid w:val="00526DC7"/>
    <w:rsid w:val="00547730"/>
    <w:rsid w:val="00553D77"/>
    <w:rsid w:val="00564290"/>
    <w:rsid w:val="00571311"/>
    <w:rsid w:val="00575518"/>
    <w:rsid w:val="00577FCA"/>
    <w:rsid w:val="005860F2"/>
    <w:rsid w:val="0059714D"/>
    <w:rsid w:val="005A12A8"/>
    <w:rsid w:val="005A3128"/>
    <w:rsid w:val="005B69BD"/>
    <w:rsid w:val="005B7762"/>
    <w:rsid w:val="005C2475"/>
    <w:rsid w:val="005C2D2A"/>
    <w:rsid w:val="005D3294"/>
    <w:rsid w:val="005D7394"/>
    <w:rsid w:val="005E3367"/>
    <w:rsid w:val="005E397C"/>
    <w:rsid w:val="005E7285"/>
    <w:rsid w:val="006065CF"/>
    <w:rsid w:val="00613DB0"/>
    <w:rsid w:val="00621B12"/>
    <w:rsid w:val="0062206C"/>
    <w:rsid w:val="00631676"/>
    <w:rsid w:val="00633D05"/>
    <w:rsid w:val="00637BE2"/>
    <w:rsid w:val="0067198D"/>
    <w:rsid w:val="00680C8D"/>
    <w:rsid w:val="0068116E"/>
    <w:rsid w:val="006825A7"/>
    <w:rsid w:val="00683B06"/>
    <w:rsid w:val="00683E7D"/>
    <w:rsid w:val="00696B2A"/>
    <w:rsid w:val="006A6B62"/>
    <w:rsid w:val="006B52E6"/>
    <w:rsid w:val="006C7309"/>
    <w:rsid w:val="006D072B"/>
    <w:rsid w:val="006E655A"/>
    <w:rsid w:val="006F18B4"/>
    <w:rsid w:val="006F4355"/>
    <w:rsid w:val="006F74AC"/>
    <w:rsid w:val="0073273A"/>
    <w:rsid w:val="007357A4"/>
    <w:rsid w:val="00743AF7"/>
    <w:rsid w:val="007629E0"/>
    <w:rsid w:val="0076501F"/>
    <w:rsid w:val="00783EF2"/>
    <w:rsid w:val="0078573C"/>
    <w:rsid w:val="007C4DAB"/>
    <w:rsid w:val="007D16DA"/>
    <w:rsid w:val="007D1C2E"/>
    <w:rsid w:val="007E68EE"/>
    <w:rsid w:val="007F0020"/>
    <w:rsid w:val="00810976"/>
    <w:rsid w:val="00843096"/>
    <w:rsid w:val="00846861"/>
    <w:rsid w:val="00855F3E"/>
    <w:rsid w:val="008565FD"/>
    <w:rsid w:val="00856A48"/>
    <w:rsid w:val="00867B02"/>
    <w:rsid w:val="00870A86"/>
    <w:rsid w:val="00887283"/>
    <w:rsid w:val="008A2CB7"/>
    <w:rsid w:val="008A6D92"/>
    <w:rsid w:val="008A784D"/>
    <w:rsid w:val="008C674E"/>
    <w:rsid w:val="008D48C1"/>
    <w:rsid w:val="008D7859"/>
    <w:rsid w:val="008E70FF"/>
    <w:rsid w:val="00904A7E"/>
    <w:rsid w:val="0091022A"/>
    <w:rsid w:val="00914ED9"/>
    <w:rsid w:val="00931EEE"/>
    <w:rsid w:val="00934B9B"/>
    <w:rsid w:val="009373BE"/>
    <w:rsid w:val="00941EE6"/>
    <w:rsid w:val="00942D59"/>
    <w:rsid w:val="0094419A"/>
    <w:rsid w:val="009615FD"/>
    <w:rsid w:val="00970185"/>
    <w:rsid w:val="009754F0"/>
    <w:rsid w:val="00975821"/>
    <w:rsid w:val="009810C2"/>
    <w:rsid w:val="00981488"/>
    <w:rsid w:val="009855CF"/>
    <w:rsid w:val="00993144"/>
    <w:rsid w:val="00996822"/>
    <w:rsid w:val="009B254D"/>
    <w:rsid w:val="009B6515"/>
    <w:rsid w:val="009C1EAF"/>
    <w:rsid w:val="009C5201"/>
    <w:rsid w:val="009C77CC"/>
    <w:rsid w:val="009D26F7"/>
    <w:rsid w:val="009D2DE3"/>
    <w:rsid w:val="009D6D6E"/>
    <w:rsid w:val="009E47A1"/>
    <w:rsid w:val="009E5FD0"/>
    <w:rsid w:val="009E71B4"/>
    <w:rsid w:val="00A04214"/>
    <w:rsid w:val="00A06D80"/>
    <w:rsid w:val="00A26DE1"/>
    <w:rsid w:val="00A26E0A"/>
    <w:rsid w:val="00A3462A"/>
    <w:rsid w:val="00A460A7"/>
    <w:rsid w:val="00A65E94"/>
    <w:rsid w:val="00A66475"/>
    <w:rsid w:val="00A71202"/>
    <w:rsid w:val="00A9020B"/>
    <w:rsid w:val="00A939D7"/>
    <w:rsid w:val="00A96A26"/>
    <w:rsid w:val="00AC13EB"/>
    <w:rsid w:val="00AC2712"/>
    <w:rsid w:val="00AC56B1"/>
    <w:rsid w:val="00AD0534"/>
    <w:rsid w:val="00AD0CCD"/>
    <w:rsid w:val="00AE0A56"/>
    <w:rsid w:val="00AF73A0"/>
    <w:rsid w:val="00B353F9"/>
    <w:rsid w:val="00B35B25"/>
    <w:rsid w:val="00B40534"/>
    <w:rsid w:val="00B4795B"/>
    <w:rsid w:val="00B52C7D"/>
    <w:rsid w:val="00B630E5"/>
    <w:rsid w:val="00B65210"/>
    <w:rsid w:val="00B73F9D"/>
    <w:rsid w:val="00B93E15"/>
    <w:rsid w:val="00B96420"/>
    <w:rsid w:val="00BB0214"/>
    <w:rsid w:val="00BB2063"/>
    <w:rsid w:val="00BB781D"/>
    <w:rsid w:val="00BC0574"/>
    <w:rsid w:val="00BE39CA"/>
    <w:rsid w:val="00BF6C48"/>
    <w:rsid w:val="00C0230B"/>
    <w:rsid w:val="00C06BC6"/>
    <w:rsid w:val="00C2127C"/>
    <w:rsid w:val="00C41533"/>
    <w:rsid w:val="00C50235"/>
    <w:rsid w:val="00C532E7"/>
    <w:rsid w:val="00C6593D"/>
    <w:rsid w:val="00C7330E"/>
    <w:rsid w:val="00C76BDB"/>
    <w:rsid w:val="00C87E20"/>
    <w:rsid w:val="00CB11AA"/>
    <w:rsid w:val="00CC03B4"/>
    <w:rsid w:val="00CE4D72"/>
    <w:rsid w:val="00CF713B"/>
    <w:rsid w:val="00D0417C"/>
    <w:rsid w:val="00D06987"/>
    <w:rsid w:val="00D21AE2"/>
    <w:rsid w:val="00D2205F"/>
    <w:rsid w:val="00D30944"/>
    <w:rsid w:val="00D46C6D"/>
    <w:rsid w:val="00D62F15"/>
    <w:rsid w:val="00D71452"/>
    <w:rsid w:val="00D72E93"/>
    <w:rsid w:val="00D77AC6"/>
    <w:rsid w:val="00D94BAA"/>
    <w:rsid w:val="00DB3760"/>
    <w:rsid w:val="00DE4FD3"/>
    <w:rsid w:val="00DF39AE"/>
    <w:rsid w:val="00DF6843"/>
    <w:rsid w:val="00E1072E"/>
    <w:rsid w:val="00E17C94"/>
    <w:rsid w:val="00E217A8"/>
    <w:rsid w:val="00E57108"/>
    <w:rsid w:val="00EA1E64"/>
    <w:rsid w:val="00EA4603"/>
    <w:rsid w:val="00EC31C2"/>
    <w:rsid w:val="00EE2CB1"/>
    <w:rsid w:val="00EE3D99"/>
    <w:rsid w:val="00F10E72"/>
    <w:rsid w:val="00F1241E"/>
    <w:rsid w:val="00F12563"/>
    <w:rsid w:val="00F14327"/>
    <w:rsid w:val="00F239E1"/>
    <w:rsid w:val="00F356C1"/>
    <w:rsid w:val="00F42849"/>
    <w:rsid w:val="00F4321C"/>
    <w:rsid w:val="00F51479"/>
    <w:rsid w:val="00F62FE4"/>
    <w:rsid w:val="00F70346"/>
    <w:rsid w:val="00F75155"/>
    <w:rsid w:val="00FA5B02"/>
    <w:rsid w:val="00FB5B76"/>
    <w:rsid w:val="00FC789A"/>
    <w:rsid w:val="00FF23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9C93B-D8DC-4D7B-B809-0C5AB3A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94"/>
    <w:pPr>
      <w:ind w:left="720"/>
      <w:contextualSpacing/>
    </w:pPr>
  </w:style>
  <w:style w:type="character" w:customStyle="1" w:styleId="apple-converted-space">
    <w:name w:val="apple-converted-space"/>
    <w:basedOn w:val="DefaultParagraphFont"/>
    <w:rsid w:val="005D3294"/>
  </w:style>
  <w:style w:type="paragraph" w:styleId="NormalWeb">
    <w:name w:val="Normal (Web)"/>
    <w:basedOn w:val="Normal"/>
    <w:uiPriority w:val="99"/>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4419A"/>
    <w:rPr>
      <w:b/>
      <w:bCs/>
    </w:rPr>
  </w:style>
  <w:style w:type="paragraph" w:customStyle="1" w:styleId="resh-title">
    <w:name w:val="resh-title"/>
    <w:basedOn w:val="Normal"/>
    <w:rsid w:val="009C1EA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B2063"/>
    <w:rPr>
      <w:i/>
      <w:iCs/>
    </w:rPr>
  </w:style>
  <w:style w:type="paragraph" w:styleId="NoSpacing">
    <w:name w:val="No Spacing"/>
    <w:uiPriority w:val="1"/>
    <w:qFormat/>
    <w:rsid w:val="00347001"/>
    <w:pPr>
      <w:spacing w:after="0" w:line="240" w:lineRule="auto"/>
    </w:pPr>
  </w:style>
  <w:style w:type="paragraph" w:styleId="BalloonText">
    <w:name w:val="Balloon Text"/>
    <w:basedOn w:val="Normal"/>
    <w:link w:val="BalloonTextChar"/>
    <w:uiPriority w:val="99"/>
    <w:semiHidden/>
    <w:unhideWhenUsed/>
    <w:rsid w:val="00B9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675">
      <w:bodyDiv w:val="1"/>
      <w:marLeft w:val="0"/>
      <w:marRight w:val="0"/>
      <w:marTop w:val="0"/>
      <w:marBottom w:val="0"/>
      <w:divBdr>
        <w:top w:val="none" w:sz="0" w:space="0" w:color="auto"/>
        <w:left w:val="none" w:sz="0" w:space="0" w:color="auto"/>
        <w:bottom w:val="none" w:sz="0" w:space="0" w:color="auto"/>
        <w:right w:val="none" w:sz="0" w:space="0" w:color="auto"/>
      </w:divBdr>
    </w:div>
    <w:div w:id="27335505">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9180844">
      <w:bodyDiv w:val="1"/>
      <w:marLeft w:val="0"/>
      <w:marRight w:val="0"/>
      <w:marTop w:val="0"/>
      <w:marBottom w:val="0"/>
      <w:divBdr>
        <w:top w:val="none" w:sz="0" w:space="0" w:color="auto"/>
        <w:left w:val="none" w:sz="0" w:space="0" w:color="auto"/>
        <w:bottom w:val="none" w:sz="0" w:space="0" w:color="auto"/>
        <w:right w:val="none" w:sz="0" w:space="0" w:color="auto"/>
      </w:divBdr>
    </w:div>
    <w:div w:id="92407958">
      <w:bodyDiv w:val="1"/>
      <w:marLeft w:val="0"/>
      <w:marRight w:val="0"/>
      <w:marTop w:val="0"/>
      <w:marBottom w:val="0"/>
      <w:divBdr>
        <w:top w:val="none" w:sz="0" w:space="0" w:color="auto"/>
        <w:left w:val="none" w:sz="0" w:space="0" w:color="auto"/>
        <w:bottom w:val="none" w:sz="0" w:space="0" w:color="auto"/>
        <w:right w:val="none" w:sz="0" w:space="0" w:color="auto"/>
      </w:divBdr>
    </w:div>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118694064">
      <w:bodyDiv w:val="1"/>
      <w:marLeft w:val="0"/>
      <w:marRight w:val="0"/>
      <w:marTop w:val="0"/>
      <w:marBottom w:val="0"/>
      <w:divBdr>
        <w:top w:val="none" w:sz="0" w:space="0" w:color="auto"/>
        <w:left w:val="none" w:sz="0" w:space="0" w:color="auto"/>
        <w:bottom w:val="none" w:sz="0" w:space="0" w:color="auto"/>
        <w:right w:val="none" w:sz="0" w:space="0" w:color="auto"/>
      </w:divBdr>
    </w:div>
    <w:div w:id="161359458">
      <w:bodyDiv w:val="1"/>
      <w:marLeft w:val="0"/>
      <w:marRight w:val="0"/>
      <w:marTop w:val="0"/>
      <w:marBottom w:val="0"/>
      <w:divBdr>
        <w:top w:val="none" w:sz="0" w:space="0" w:color="auto"/>
        <w:left w:val="none" w:sz="0" w:space="0" w:color="auto"/>
        <w:bottom w:val="none" w:sz="0" w:space="0" w:color="auto"/>
        <w:right w:val="none" w:sz="0" w:space="0" w:color="auto"/>
      </w:divBdr>
    </w:div>
    <w:div w:id="180357403">
      <w:bodyDiv w:val="1"/>
      <w:marLeft w:val="0"/>
      <w:marRight w:val="0"/>
      <w:marTop w:val="0"/>
      <w:marBottom w:val="0"/>
      <w:divBdr>
        <w:top w:val="none" w:sz="0" w:space="0" w:color="auto"/>
        <w:left w:val="none" w:sz="0" w:space="0" w:color="auto"/>
        <w:bottom w:val="none" w:sz="0" w:space="0" w:color="auto"/>
        <w:right w:val="none" w:sz="0" w:space="0" w:color="auto"/>
      </w:divBdr>
    </w:div>
    <w:div w:id="192883547">
      <w:bodyDiv w:val="1"/>
      <w:marLeft w:val="0"/>
      <w:marRight w:val="0"/>
      <w:marTop w:val="0"/>
      <w:marBottom w:val="0"/>
      <w:divBdr>
        <w:top w:val="none" w:sz="0" w:space="0" w:color="auto"/>
        <w:left w:val="none" w:sz="0" w:space="0" w:color="auto"/>
        <w:bottom w:val="none" w:sz="0" w:space="0" w:color="auto"/>
        <w:right w:val="none" w:sz="0" w:space="0" w:color="auto"/>
      </w:divBdr>
    </w:div>
    <w:div w:id="193077065">
      <w:bodyDiv w:val="1"/>
      <w:marLeft w:val="0"/>
      <w:marRight w:val="0"/>
      <w:marTop w:val="0"/>
      <w:marBottom w:val="0"/>
      <w:divBdr>
        <w:top w:val="none" w:sz="0" w:space="0" w:color="auto"/>
        <w:left w:val="none" w:sz="0" w:space="0" w:color="auto"/>
        <w:bottom w:val="none" w:sz="0" w:space="0" w:color="auto"/>
        <w:right w:val="none" w:sz="0" w:space="0" w:color="auto"/>
      </w:divBdr>
    </w:div>
    <w:div w:id="202602165">
      <w:bodyDiv w:val="1"/>
      <w:marLeft w:val="0"/>
      <w:marRight w:val="0"/>
      <w:marTop w:val="0"/>
      <w:marBottom w:val="0"/>
      <w:divBdr>
        <w:top w:val="none" w:sz="0" w:space="0" w:color="auto"/>
        <w:left w:val="none" w:sz="0" w:space="0" w:color="auto"/>
        <w:bottom w:val="none" w:sz="0" w:space="0" w:color="auto"/>
        <w:right w:val="none" w:sz="0" w:space="0" w:color="auto"/>
      </w:divBdr>
    </w:div>
    <w:div w:id="215358309">
      <w:bodyDiv w:val="1"/>
      <w:marLeft w:val="0"/>
      <w:marRight w:val="0"/>
      <w:marTop w:val="0"/>
      <w:marBottom w:val="0"/>
      <w:divBdr>
        <w:top w:val="none" w:sz="0" w:space="0" w:color="auto"/>
        <w:left w:val="none" w:sz="0" w:space="0" w:color="auto"/>
        <w:bottom w:val="none" w:sz="0" w:space="0" w:color="auto"/>
        <w:right w:val="none" w:sz="0" w:space="0" w:color="auto"/>
      </w:divBdr>
    </w:div>
    <w:div w:id="272792001">
      <w:bodyDiv w:val="1"/>
      <w:marLeft w:val="0"/>
      <w:marRight w:val="0"/>
      <w:marTop w:val="0"/>
      <w:marBottom w:val="0"/>
      <w:divBdr>
        <w:top w:val="none" w:sz="0" w:space="0" w:color="auto"/>
        <w:left w:val="none" w:sz="0" w:space="0" w:color="auto"/>
        <w:bottom w:val="none" w:sz="0" w:space="0" w:color="auto"/>
        <w:right w:val="none" w:sz="0" w:space="0" w:color="auto"/>
      </w:divBdr>
    </w:div>
    <w:div w:id="303779240">
      <w:bodyDiv w:val="1"/>
      <w:marLeft w:val="0"/>
      <w:marRight w:val="0"/>
      <w:marTop w:val="0"/>
      <w:marBottom w:val="0"/>
      <w:divBdr>
        <w:top w:val="none" w:sz="0" w:space="0" w:color="auto"/>
        <w:left w:val="none" w:sz="0" w:space="0" w:color="auto"/>
        <w:bottom w:val="none" w:sz="0" w:space="0" w:color="auto"/>
        <w:right w:val="none" w:sz="0" w:space="0" w:color="auto"/>
      </w:divBdr>
    </w:div>
    <w:div w:id="304354061">
      <w:bodyDiv w:val="1"/>
      <w:marLeft w:val="0"/>
      <w:marRight w:val="0"/>
      <w:marTop w:val="0"/>
      <w:marBottom w:val="0"/>
      <w:divBdr>
        <w:top w:val="none" w:sz="0" w:space="0" w:color="auto"/>
        <w:left w:val="none" w:sz="0" w:space="0" w:color="auto"/>
        <w:bottom w:val="none" w:sz="0" w:space="0" w:color="auto"/>
        <w:right w:val="none" w:sz="0" w:space="0" w:color="auto"/>
      </w:divBdr>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13875660">
      <w:bodyDiv w:val="1"/>
      <w:marLeft w:val="0"/>
      <w:marRight w:val="0"/>
      <w:marTop w:val="0"/>
      <w:marBottom w:val="0"/>
      <w:divBdr>
        <w:top w:val="none" w:sz="0" w:space="0" w:color="auto"/>
        <w:left w:val="none" w:sz="0" w:space="0" w:color="auto"/>
        <w:bottom w:val="none" w:sz="0" w:space="0" w:color="auto"/>
        <w:right w:val="none" w:sz="0" w:space="0" w:color="auto"/>
      </w:divBdr>
    </w:div>
    <w:div w:id="338771795">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62445216">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366224104">
      <w:bodyDiv w:val="1"/>
      <w:marLeft w:val="0"/>
      <w:marRight w:val="0"/>
      <w:marTop w:val="0"/>
      <w:marBottom w:val="0"/>
      <w:divBdr>
        <w:top w:val="none" w:sz="0" w:space="0" w:color="auto"/>
        <w:left w:val="none" w:sz="0" w:space="0" w:color="auto"/>
        <w:bottom w:val="none" w:sz="0" w:space="0" w:color="auto"/>
        <w:right w:val="none" w:sz="0" w:space="0" w:color="auto"/>
      </w:divBdr>
    </w:div>
    <w:div w:id="375325118">
      <w:bodyDiv w:val="1"/>
      <w:marLeft w:val="0"/>
      <w:marRight w:val="0"/>
      <w:marTop w:val="0"/>
      <w:marBottom w:val="0"/>
      <w:divBdr>
        <w:top w:val="none" w:sz="0" w:space="0" w:color="auto"/>
        <w:left w:val="none" w:sz="0" w:space="0" w:color="auto"/>
        <w:bottom w:val="none" w:sz="0" w:space="0" w:color="auto"/>
        <w:right w:val="none" w:sz="0" w:space="0" w:color="auto"/>
      </w:divBdr>
    </w:div>
    <w:div w:id="421685467">
      <w:bodyDiv w:val="1"/>
      <w:marLeft w:val="0"/>
      <w:marRight w:val="0"/>
      <w:marTop w:val="0"/>
      <w:marBottom w:val="0"/>
      <w:divBdr>
        <w:top w:val="none" w:sz="0" w:space="0" w:color="auto"/>
        <w:left w:val="none" w:sz="0" w:space="0" w:color="auto"/>
        <w:bottom w:val="none" w:sz="0" w:space="0" w:color="auto"/>
        <w:right w:val="none" w:sz="0" w:space="0" w:color="auto"/>
      </w:divBdr>
    </w:div>
    <w:div w:id="470172920">
      <w:bodyDiv w:val="1"/>
      <w:marLeft w:val="0"/>
      <w:marRight w:val="0"/>
      <w:marTop w:val="0"/>
      <w:marBottom w:val="0"/>
      <w:divBdr>
        <w:top w:val="none" w:sz="0" w:space="0" w:color="auto"/>
        <w:left w:val="none" w:sz="0" w:space="0" w:color="auto"/>
        <w:bottom w:val="none" w:sz="0" w:space="0" w:color="auto"/>
        <w:right w:val="none" w:sz="0" w:space="0" w:color="auto"/>
      </w:divBdr>
    </w:div>
    <w:div w:id="482354366">
      <w:bodyDiv w:val="1"/>
      <w:marLeft w:val="0"/>
      <w:marRight w:val="0"/>
      <w:marTop w:val="0"/>
      <w:marBottom w:val="0"/>
      <w:divBdr>
        <w:top w:val="none" w:sz="0" w:space="0" w:color="auto"/>
        <w:left w:val="none" w:sz="0" w:space="0" w:color="auto"/>
        <w:bottom w:val="none" w:sz="0" w:space="0" w:color="auto"/>
        <w:right w:val="none" w:sz="0" w:space="0" w:color="auto"/>
      </w:divBdr>
    </w:div>
    <w:div w:id="506293395">
      <w:bodyDiv w:val="1"/>
      <w:marLeft w:val="0"/>
      <w:marRight w:val="0"/>
      <w:marTop w:val="0"/>
      <w:marBottom w:val="0"/>
      <w:divBdr>
        <w:top w:val="none" w:sz="0" w:space="0" w:color="auto"/>
        <w:left w:val="none" w:sz="0" w:space="0" w:color="auto"/>
        <w:bottom w:val="none" w:sz="0" w:space="0" w:color="auto"/>
        <w:right w:val="none" w:sz="0" w:space="0" w:color="auto"/>
      </w:divBdr>
    </w:div>
    <w:div w:id="513343775">
      <w:bodyDiv w:val="1"/>
      <w:marLeft w:val="0"/>
      <w:marRight w:val="0"/>
      <w:marTop w:val="0"/>
      <w:marBottom w:val="0"/>
      <w:divBdr>
        <w:top w:val="none" w:sz="0" w:space="0" w:color="auto"/>
        <w:left w:val="none" w:sz="0" w:space="0" w:color="auto"/>
        <w:bottom w:val="none" w:sz="0" w:space="0" w:color="auto"/>
        <w:right w:val="none" w:sz="0" w:space="0" w:color="auto"/>
      </w:divBdr>
    </w:div>
    <w:div w:id="521289407">
      <w:bodyDiv w:val="1"/>
      <w:marLeft w:val="0"/>
      <w:marRight w:val="0"/>
      <w:marTop w:val="0"/>
      <w:marBottom w:val="0"/>
      <w:divBdr>
        <w:top w:val="none" w:sz="0" w:space="0" w:color="auto"/>
        <w:left w:val="none" w:sz="0" w:space="0" w:color="auto"/>
        <w:bottom w:val="none" w:sz="0" w:space="0" w:color="auto"/>
        <w:right w:val="none" w:sz="0" w:space="0" w:color="auto"/>
      </w:divBdr>
    </w:div>
    <w:div w:id="530843320">
      <w:bodyDiv w:val="1"/>
      <w:marLeft w:val="0"/>
      <w:marRight w:val="0"/>
      <w:marTop w:val="0"/>
      <w:marBottom w:val="0"/>
      <w:divBdr>
        <w:top w:val="none" w:sz="0" w:space="0" w:color="auto"/>
        <w:left w:val="none" w:sz="0" w:space="0" w:color="auto"/>
        <w:bottom w:val="none" w:sz="0" w:space="0" w:color="auto"/>
        <w:right w:val="none" w:sz="0" w:space="0" w:color="auto"/>
      </w:divBdr>
    </w:div>
    <w:div w:id="546721285">
      <w:bodyDiv w:val="1"/>
      <w:marLeft w:val="0"/>
      <w:marRight w:val="0"/>
      <w:marTop w:val="0"/>
      <w:marBottom w:val="0"/>
      <w:divBdr>
        <w:top w:val="none" w:sz="0" w:space="0" w:color="auto"/>
        <w:left w:val="none" w:sz="0" w:space="0" w:color="auto"/>
        <w:bottom w:val="none" w:sz="0" w:space="0" w:color="auto"/>
        <w:right w:val="none" w:sz="0" w:space="0" w:color="auto"/>
      </w:divBdr>
    </w:div>
    <w:div w:id="590239345">
      <w:bodyDiv w:val="1"/>
      <w:marLeft w:val="0"/>
      <w:marRight w:val="0"/>
      <w:marTop w:val="0"/>
      <w:marBottom w:val="0"/>
      <w:divBdr>
        <w:top w:val="none" w:sz="0" w:space="0" w:color="auto"/>
        <w:left w:val="none" w:sz="0" w:space="0" w:color="auto"/>
        <w:bottom w:val="none" w:sz="0" w:space="0" w:color="auto"/>
        <w:right w:val="none" w:sz="0" w:space="0" w:color="auto"/>
      </w:divBdr>
    </w:div>
    <w:div w:id="596909572">
      <w:bodyDiv w:val="1"/>
      <w:marLeft w:val="0"/>
      <w:marRight w:val="0"/>
      <w:marTop w:val="0"/>
      <w:marBottom w:val="0"/>
      <w:divBdr>
        <w:top w:val="none" w:sz="0" w:space="0" w:color="auto"/>
        <w:left w:val="none" w:sz="0" w:space="0" w:color="auto"/>
        <w:bottom w:val="none" w:sz="0" w:space="0" w:color="auto"/>
        <w:right w:val="none" w:sz="0" w:space="0" w:color="auto"/>
      </w:divBdr>
    </w:div>
    <w:div w:id="603347285">
      <w:bodyDiv w:val="1"/>
      <w:marLeft w:val="0"/>
      <w:marRight w:val="0"/>
      <w:marTop w:val="0"/>
      <w:marBottom w:val="0"/>
      <w:divBdr>
        <w:top w:val="none" w:sz="0" w:space="0" w:color="auto"/>
        <w:left w:val="none" w:sz="0" w:space="0" w:color="auto"/>
        <w:bottom w:val="none" w:sz="0" w:space="0" w:color="auto"/>
        <w:right w:val="none" w:sz="0" w:space="0" w:color="auto"/>
      </w:divBdr>
    </w:div>
    <w:div w:id="615719036">
      <w:bodyDiv w:val="1"/>
      <w:marLeft w:val="0"/>
      <w:marRight w:val="0"/>
      <w:marTop w:val="0"/>
      <w:marBottom w:val="0"/>
      <w:divBdr>
        <w:top w:val="none" w:sz="0" w:space="0" w:color="auto"/>
        <w:left w:val="none" w:sz="0" w:space="0" w:color="auto"/>
        <w:bottom w:val="none" w:sz="0" w:space="0" w:color="auto"/>
        <w:right w:val="none" w:sz="0" w:space="0" w:color="auto"/>
      </w:divBdr>
    </w:div>
    <w:div w:id="620189601">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675772395">
      <w:bodyDiv w:val="1"/>
      <w:marLeft w:val="0"/>
      <w:marRight w:val="0"/>
      <w:marTop w:val="0"/>
      <w:marBottom w:val="0"/>
      <w:divBdr>
        <w:top w:val="none" w:sz="0" w:space="0" w:color="auto"/>
        <w:left w:val="none" w:sz="0" w:space="0" w:color="auto"/>
        <w:bottom w:val="none" w:sz="0" w:space="0" w:color="auto"/>
        <w:right w:val="none" w:sz="0" w:space="0" w:color="auto"/>
      </w:divBdr>
    </w:div>
    <w:div w:id="679817869">
      <w:bodyDiv w:val="1"/>
      <w:marLeft w:val="0"/>
      <w:marRight w:val="0"/>
      <w:marTop w:val="0"/>
      <w:marBottom w:val="0"/>
      <w:divBdr>
        <w:top w:val="none" w:sz="0" w:space="0" w:color="auto"/>
        <w:left w:val="none" w:sz="0" w:space="0" w:color="auto"/>
        <w:bottom w:val="none" w:sz="0" w:space="0" w:color="auto"/>
        <w:right w:val="none" w:sz="0" w:space="0" w:color="auto"/>
      </w:divBdr>
    </w:div>
    <w:div w:id="691152914">
      <w:bodyDiv w:val="1"/>
      <w:marLeft w:val="0"/>
      <w:marRight w:val="0"/>
      <w:marTop w:val="0"/>
      <w:marBottom w:val="0"/>
      <w:divBdr>
        <w:top w:val="none" w:sz="0" w:space="0" w:color="auto"/>
        <w:left w:val="none" w:sz="0" w:space="0" w:color="auto"/>
        <w:bottom w:val="none" w:sz="0" w:space="0" w:color="auto"/>
        <w:right w:val="none" w:sz="0" w:space="0" w:color="auto"/>
      </w:divBdr>
    </w:div>
    <w:div w:id="692195634">
      <w:bodyDiv w:val="1"/>
      <w:marLeft w:val="0"/>
      <w:marRight w:val="0"/>
      <w:marTop w:val="0"/>
      <w:marBottom w:val="0"/>
      <w:divBdr>
        <w:top w:val="none" w:sz="0" w:space="0" w:color="auto"/>
        <w:left w:val="none" w:sz="0" w:space="0" w:color="auto"/>
        <w:bottom w:val="none" w:sz="0" w:space="0" w:color="auto"/>
        <w:right w:val="none" w:sz="0" w:space="0" w:color="auto"/>
      </w:divBdr>
    </w:div>
    <w:div w:id="692995109">
      <w:bodyDiv w:val="1"/>
      <w:marLeft w:val="0"/>
      <w:marRight w:val="0"/>
      <w:marTop w:val="0"/>
      <w:marBottom w:val="0"/>
      <w:divBdr>
        <w:top w:val="none" w:sz="0" w:space="0" w:color="auto"/>
        <w:left w:val="none" w:sz="0" w:space="0" w:color="auto"/>
        <w:bottom w:val="none" w:sz="0" w:space="0" w:color="auto"/>
        <w:right w:val="none" w:sz="0" w:space="0" w:color="auto"/>
      </w:divBdr>
    </w:div>
    <w:div w:id="750808981">
      <w:bodyDiv w:val="1"/>
      <w:marLeft w:val="0"/>
      <w:marRight w:val="0"/>
      <w:marTop w:val="0"/>
      <w:marBottom w:val="0"/>
      <w:divBdr>
        <w:top w:val="none" w:sz="0" w:space="0" w:color="auto"/>
        <w:left w:val="none" w:sz="0" w:space="0" w:color="auto"/>
        <w:bottom w:val="none" w:sz="0" w:space="0" w:color="auto"/>
        <w:right w:val="none" w:sz="0" w:space="0" w:color="auto"/>
      </w:divBdr>
    </w:div>
    <w:div w:id="763498900">
      <w:bodyDiv w:val="1"/>
      <w:marLeft w:val="0"/>
      <w:marRight w:val="0"/>
      <w:marTop w:val="0"/>
      <w:marBottom w:val="0"/>
      <w:divBdr>
        <w:top w:val="none" w:sz="0" w:space="0" w:color="auto"/>
        <w:left w:val="none" w:sz="0" w:space="0" w:color="auto"/>
        <w:bottom w:val="none" w:sz="0" w:space="0" w:color="auto"/>
        <w:right w:val="none" w:sz="0" w:space="0" w:color="auto"/>
      </w:divBdr>
    </w:div>
    <w:div w:id="769546033">
      <w:bodyDiv w:val="1"/>
      <w:marLeft w:val="0"/>
      <w:marRight w:val="0"/>
      <w:marTop w:val="0"/>
      <w:marBottom w:val="0"/>
      <w:divBdr>
        <w:top w:val="none" w:sz="0" w:space="0" w:color="auto"/>
        <w:left w:val="none" w:sz="0" w:space="0" w:color="auto"/>
        <w:bottom w:val="none" w:sz="0" w:space="0" w:color="auto"/>
        <w:right w:val="none" w:sz="0" w:space="0" w:color="auto"/>
      </w:divBdr>
    </w:div>
    <w:div w:id="775442588">
      <w:bodyDiv w:val="1"/>
      <w:marLeft w:val="0"/>
      <w:marRight w:val="0"/>
      <w:marTop w:val="0"/>
      <w:marBottom w:val="0"/>
      <w:divBdr>
        <w:top w:val="none" w:sz="0" w:space="0" w:color="auto"/>
        <w:left w:val="none" w:sz="0" w:space="0" w:color="auto"/>
        <w:bottom w:val="none" w:sz="0" w:space="0" w:color="auto"/>
        <w:right w:val="none" w:sz="0" w:space="0" w:color="auto"/>
      </w:divBdr>
    </w:div>
    <w:div w:id="796527462">
      <w:bodyDiv w:val="1"/>
      <w:marLeft w:val="0"/>
      <w:marRight w:val="0"/>
      <w:marTop w:val="0"/>
      <w:marBottom w:val="0"/>
      <w:divBdr>
        <w:top w:val="none" w:sz="0" w:space="0" w:color="auto"/>
        <w:left w:val="none" w:sz="0" w:space="0" w:color="auto"/>
        <w:bottom w:val="none" w:sz="0" w:space="0" w:color="auto"/>
        <w:right w:val="none" w:sz="0" w:space="0" w:color="auto"/>
      </w:divBdr>
    </w:div>
    <w:div w:id="797534827">
      <w:bodyDiv w:val="1"/>
      <w:marLeft w:val="0"/>
      <w:marRight w:val="0"/>
      <w:marTop w:val="0"/>
      <w:marBottom w:val="0"/>
      <w:divBdr>
        <w:top w:val="none" w:sz="0" w:space="0" w:color="auto"/>
        <w:left w:val="none" w:sz="0" w:space="0" w:color="auto"/>
        <w:bottom w:val="none" w:sz="0" w:space="0" w:color="auto"/>
        <w:right w:val="none" w:sz="0" w:space="0" w:color="auto"/>
      </w:divBdr>
    </w:div>
    <w:div w:id="829250566">
      <w:bodyDiv w:val="1"/>
      <w:marLeft w:val="0"/>
      <w:marRight w:val="0"/>
      <w:marTop w:val="0"/>
      <w:marBottom w:val="0"/>
      <w:divBdr>
        <w:top w:val="none" w:sz="0" w:space="0" w:color="auto"/>
        <w:left w:val="none" w:sz="0" w:space="0" w:color="auto"/>
        <w:bottom w:val="none" w:sz="0" w:space="0" w:color="auto"/>
        <w:right w:val="none" w:sz="0" w:space="0" w:color="auto"/>
      </w:divBdr>
    </w:div>
    <w:div w:id="837622242">
      <w:bodyDiv w:val="1"/>
      <w:marLeft w:val="0"/>
      <w:marRight w:val="0"/>
      <w:marTop w:val="0"/>
      <w:marBottom w:val="0"/>
      <w:divBdr>
        <w:top w:val="none" w:sz="0" w:space="0" w:color="auto"/>
        <w:left w:val="none" w:sz="0" w:space="0" w:color="auto"/>
        <w:bottom w:val="none" w:sz="0" w:space="0" w:color="auto"/>
        <w:right w:val="none" w:sz="0" w:space="0" w:color="auto"/>
      </w:divBdr>
    </w:div>
    <w:div w:id="845901610">
      <w:bodyDiv w:val="1"/>
      <w:marLeft w:val="0"/>
      <w:marRight w:val="0"/>
      <w:marTop w:val="0"/>
      <w:marBottom w:val="0"/>
      <w:divBdr>
        <w:top w:val="none" w:sz="0" w:space="0" w:color="auto"/>
        <w:left w:val="none" w:sz="0" w:space="0" w:color="auto"/>
        <w:bottom w:val="none" w:sz="0" w:space="0" w:color="auto"/>
        <w:right w:val="none" w:sz="0" w:space="0" w:color="auto"/>
      </w:divBdr>
    </w:div>
    <w:div w:id="858007321">
      <w:bodyDiv w:val="1"/>
      <w:marLeft w:val="0"/>
      <w:marRight w:val="0"/>
      <w:marTop w:val="0"/>
      <w:marBottom w:val="0"/>
      <w:divBdr>
        <w:top w:val="none" w:sz="0" w:space="0" w:color="auto"/>
        <w:left w:val="none" w:sz="0" w:space="0" w:color="auto"/>
        <w:bottom w:val="none" w:sz="0" w:space="0" w:color="auto"/>
        <w:right w:val="none" w:sz="0" w:space="0" w:color="auto"/>
      </w:divBdr>
    </w:div>
    <w:div w:id="881601326">
      <w:bodyDiv w:val="1"/>
      <w:marLeft w:val="0"/>
      <w:marRight w:val="0"/>
      <w:marTop w:val="0"/>
      <w:marBottom w:val="0"/>
      <w:divBdr>
        <w:top w:val="none" w:sz="0" w:space="0" w:color="auto"/>
        <w:left w:val="none" w:sz="0" w:space="0" w:color="auto"/>
        <w:bottom w:val="none" w:sz="0" w:space="0" w:color="auto"/>
        <w:right w:val="none" w:sz="0" w:space="0" w:color="auto"/>
      </w:divBdr>
    </w:div>
    <w:div w:id="891500432">
      <w:bodyDiv w:val="1"/>
      <w:marLeft w:val="0"/>
      <w:marRight w:val="0"/>
      <w:marTop w:val="0"/>
      <w:marBottom w:val="0"/>
      <w:divBdr>
        <w:top w:val="none" w:sz="0" w:space="0" w:color="auto"/>
        <w:left w:val="none" w:sz="0" w:space="0" w:color="auto"/>
        <w:bottom w:val="none" w:sz="0" w:space="0" w:color="auto"/>
        <w:right w:val="none" w:sz="0" w:space="0" w:color="auto"/>
      </w:divBdr>
    </w:div>
    <w:div w:id="895705470">
      <w:bodyDiv w:val="1"/>
      <w:marLeft w:val="0"/>
      <w:marRight w:val="0"/>
      <w:marTop w:val="0"/>
      <w:marBottom w:val="0"/>
      <w:divBdr>
        <w:top w:val="none" w:sz="0" w:space="0" w:color="auto"/>
        <w:left w:val="none" w:sz="0" w:space="0" w:color="auto"/>
        <w:bottom w:val="none" w:sz="0" w:space="0" w:color="auto"/>
        <w:right w:val="none" w:sz="0" w:space="0" w:color="auto"/>
      </w:divBdr>
    </w:div>
    <w:div w:id="934362956">
      <w:bodyDiv w:val="1"/>
      <w:marLeft w:val="0"/>
      <w:marRight w:val="0"/>
      <w:marTop w:val="0"/>
      <w:marBottom w:val="0"/>
      <w:divBdr>
        <w:top w:val="none" w:sz="0" w:space="0" w:color="auto"/>
        <w:left w:val="none" w:sz="0" w:space="0" w:color="auto"/>
        <w:bottom w:val="none" w:sz="0" w:space="0" w:color="auto"/>
        <w:right w:val="none" w:sz="0" w:space="0" w:color="auto"/>
      </w:divBdr>
    </w:div>
    <w:div w:id="949778066">
      <w:bodyDiv w:val="1"/>
      <w:marLeft w:val="0"/>
      <w:marRight w:val="0"/>
      <w:marTop w:val="0"/>
      <w:marBottom w:val="0"/>
      <w:divBdr>
        <w:top w:val="none" w:sz="0" w:space="0" w:color="auto"/>
        <w:left w:val="none" w:sz="0" w:space="0" w:color="auto"/>
        <w:bottom w:val="none" w:sz="0" w:space="0" w:color="auto"/>
        <w:right w:val="none" w:sz="0" w:space="0" w:color="auto"/>
      </w:divBdr>
    </w:div>
    <w:div w:id="971904364">
      <w:bodyDiv w:val="1"/>
      <w:marLeft w:val="0"/>
      <w:marRight w:val="0"/>
      <w:marTop w:val="0"/>
      <w:marBottom w:val="0"/>
      <w:divBdr>
        <w:top w:val="none" w:sz="0" w:space="0" w:color="auto"/>
        <w:left w:val="none" w:sz="0" w:space="0" w:color="auto"/>
        <w:bottom w:val="none" w:sz="0" w:space="0" w:color="auto"/>
        <w:right w:val="none" w:sz="0" w:space="0" w:color="auto"/>
      </w:divBdr>
    </w:div>
    <w:div w:id="987175163">
      <w:bodyDiv w:val="1"/>
      <w:marLeft w:val="0"/>
      <w:marRight w:val="0"/>
      <w:marTop w:val="0"/>
      <w:marBottom w:val="0"/>
      <w:divBdr>
        <w:top w:val="none" w:sz="0" w:space="0" w:color="auto"/>
        <w:left w:val="none" w:sz="0" w:space="0" w:color="auto"/>
        <w:bottom w:val="none" w:sz="0" w:space="0" w:color="auto"/>
        <w:right w:val="none" w:sz="0" w:space="0" w:color="auto"/>
      </w:divBdr>
    </w:div>
    <w:div w:id="1003824205">
      <w:bodyDiv w:val="1"/>
      <w:marLeft w:val="0"/>
      <w:marRight w:val="0"/>
      <w:marTop w:val="0"/>
      <w:marBottom w:val="0"/>
      <w:divBdr>
        <w:top w:val="none" w:sz="0" w:space="0" w:color="auto"/>
        <w:left w:val="none" w:sz="0" w:space="0" w:color="auto"/>
        <w:bottom w:val="none" w:sz="0" w:space="0" w:color="auto"/>
        <w:right w:val="none" w:sz="0" w:space="0" w:color="auto"/>
      </w:divBdr>
    </w:div>
    <w:div w:id="1022128889">
      <w:bodyDiv w:val="1"/>
      <w:marLeft w:val="0"/>
      <w:marRight w:val="0"/>
      <w:marTop w:val="0"/>
      <w:marBottom w:val="0"/>
      <w:divBdr>
        <w:top w:val="none" w:sz="0" w:space="0" w:color="auto"/>
        <w:left w:val="none" w:sz="0" w:space="0" w:color="auto"/>
        <w:bottom w:val="none" w:sz="0" w:space="0" w:color="auto"/>
        <w:right w:val="none" w:sz="0" w:space="0" w:color="auto"/>
      </w:divBdr>
    </w:div>
    <w:div w:id="1028219715">
      <w:bodyDiv w:val="1"/>
      <w:marLeft w:val="0"/>
      <w:marRight w:val="0"/>
      <w:marTop w:val="0"/>
      <w:marBottom w:val="0"/>
      <w:divBdr>
        <w:top w:val="none" w:sz="0" w:space="0" w:color="auto"/>
        <w:left w:val="none" w:sz="0" w:space="0" w:color="auto"/>
        <w:bottom w:val="none" w:sz="0" w:space="0" w:color="auto"/>
        <w:right w:val="none" w:sz="0" w:space="0" w:color="auto"/>
      </w:divBdr>
    </w:div>
    <w:div w:id="1076129094">
      <w:bodyDiv w:val="1"/>
      <w:marLeft w:val="0"/>
      <w:marRight w:val="0"/>
      <w:marTop w:val="0"/>
      <w:marBottom w:val="0"/>
      <w:divBdr>
        <w:top w:val="none" w:sz="0" w:space="0" w:color="auto"/>
        <w:left w:val="none" w:sz="0" w:space="0" w:color="auto"/>
        <w:bottom w:val="none" w:sz="0" w:space="0" w:color="auto"/>
        <w:right w:val="none" w:sz="0" w:space="0" w:color="auto"/>
      </w:divBdr>
    </w:div>
    <w:div w:id="1076586108">
      <w:bodyDiv w:val="1"/>
      <w:marLeft w:val="0"/>
      <w:marRight w:val="0"/>
      <w:marTop w:val="0"/>
      <w:marBottom w:val="0"/>
      <w:divBdr>
        <w:top w:val="none" w:sz="0" w:space="0" w:color="auto"/>
        <w:left w:val="none" w:sz="0" w:space="0" w:color="auto"/>
        <w:bottom w:val="none" w:sz="0" w:space="0" w:color="auto"/>
        <w:right w:val="none" w:sz="0" w:space="0" w:color="auto"/>
      </w:divBdr>
    </w:div>
    <w:div w:id="1082020904">
      <w:bodyDiv w:val="1"/>
      <w:marLeft w:val="0"/>
      <w:marRight w:val="0"/>
      <w:marTop w:val="0"/>
      <w:marBottom w:val="0"/>
      <w:divBdr>
        <w:top w:val="none" w:sz="0" w:space="0" w:color="auto"/>
        <w:left w:val="none" w:sz="0" w:space="0" w:color="auto"/>
        <w:bottom w:val="none" w:sz="0" w:space="0" w:color="auto"/>
        <w:right w:val="none" w:sz="0" w:space="0" w:color="auto"/>
      </w:divBdr>
    </w:div>
    <w:div w:id="1089231720">
      <w:bodyDiv w:val="1"/>
      <w:marLeft w:val="0"/>
      <w:marRight w:val="0"/>
      <w:marTop w:val="0"/>
      <w:marBottom w:val="0"/>
      <w:divBdr>
        <w:top w:val="none" w:sz="0" w:space="0" w:color="auto"/>
        <w:left w:val="none" w:sz="0" w:space="0" w:color="auto"/>
        <w:bottom w:val="none" w:sz="0" w:space="0" w:color="auto"/>
        <w:right w:val="none" w:sz="0" w:space="0" w:color="auto"/>
      </w:divBdr>
    </w:div>
    <w:div w:id="1089692721">
      <w:bodyDiv w:val="1"/>
      <w:marLeft w:val="0"/>
      <w:marRight w:val="0"/>
      <w:marTop w:val="0"/>
      <w:marBottom w:val="0"/>
      <w:divBdr>
        <w:top w:val="none" w:sz="0" w:space="0" w:color="auto"/>
        <w:left w:val="none" w:sz="0" w:space="0" w:color="auto"/>
        <w:bottom w:val="none" w:sz="0" w:space="0" w:color="auto"/>
        <w:right w:val="none" w:sz="0" w:space="0" w:color="auto"/>
      </w:divBdr>
    </w:div>
    <w:div w:id="1132598182">
      <w:bodyDiv w:val="1"/>
      <w:marLeft w:val="0"/>
      <w:marRight w:val="0"/>
      <w:marTop w:val="0"/>
      <w:marBottom w:val="0"/>
      <w:divBdr>
        <w:top w:val="none" w:sz="0" w:space="0" w:color="auto"/>
        <w:left w:val="none" w:sz="0" w:space="0" w:color="auto"/>
        <w:bottom w:val="none" w:sz="0" w:space="0" w:color="auto"/>
        <w:right w:val="none" w:sz="0" w:space="0" w:color="auto"/>
      </w:divBdr>
    </w:div>
    <w:div w:id="1133256830">
      <w:bodyDiv w:val="1"/>
      <w:marLeft w:val="0"/>
      <w:marRight w:val="0"/>
      <w:marTop w:val="0"/>
      <w:marBottom w:val="0"/>
      <w:divBdr>
        <w:top w:val="none" w:sz="0" w:space="0" w:color="auto"/>
        <w:left w:val="none" w:sz="0" w:space="0" w:color="auto"/>
        <w:bottom w:val="none" w:sz="0" w:space="0" w:color="auto"/>
        <w:right w:val="none" w:sz="0" w:space="0" w:color="auto"/>
      </w:divBdr>
    </w:div>
    <w:div w:id="1149514142">
      <w:bodyDiv w:val="1"/>
      <w:marLeft w:val="0"/>
      <w:marRight w:val="0"/>
      <w:marTop w:val="0"/>
      <w:marBottom w:val="0"/>
      <w:divBdr>
        <w:top w:val="none" w:sz="0" w:space="0" w:color="auto"/>
        <w:left w:val="none" w:sz="0" w:space="0" w:color="auto"/>
        <w:bottom w:val="none" w:sz="0" w:space="0" w:color="auto"/>
        <w:right w:val="none" w:sz="0" w:space="0" w:color="auto"/>
      </w:divBdr>
    </w:div>
    <w:div w:id="1177619059">
      <w:bodyDiv w:val="1"/>
      <w:marLeft w:val="0"/>
      <w:marRight w:val="0"/>
      <w:marTop w:val="0"/>
      <w:marBottom w:val="0"/>
      <w:divBdr>
        <w:top w:val="none" w:sz="0" w:space="0" w:color="auto"/>
        <w:left w:val="none" w:sz="0" w:space="0" w:color="auto"/>
        <w:bottom w:val="none" w:sz="0" w:space="0" w:color="auto"/>
        <w:right w:val="none" w:sz="0" w:space="0" w:color="auto"/>
      </w:divBdr>
    </w:div>
    <w:div w:id="1191727172">
      <w:bodyDiv w:val="1"/>
      <w:marLeft w:val="0"/>
      <w:marRight w:val="0"/>
      <w:marTop w:val="0"/>
      <w:marBottom w:val="0"/>
      <w:divBdr>
        <w:top w:val="none" w:sz="0" w:space="0" w:color="auto"/>
        <w:left w:val="none" w:sz="0" w:space="0" w:color="auto"/>
        <w:bottom w:val="none" w:sz="0" w:space="0" w:color="auto"/>
        <w:right w:val="none" w:sz="0" w:space="0" w:color="auto"/>
      </w:divBdr>
    </w:div>
    <w:div w:id="1201940380">
      <w:bodyDiv w:val="1"/>
      <w:marLeft w:val="0"/>
      <w:marRight w:val="0"/>
      <w:marTop w:val="0"/>
      <w:marBottom w:val="0"/>
      <w:divBdr>
        <w:top w:val="none" w:sz="0" w:space="0" w:color="auto"/>
        <w:left w:val="none" w:sz="0" w:space="0" w:color="auto"/>
        <w:bottom w:val="none" w:sz="0" w:space="0" w:color="auto"/>
        <w:right w:val="none" w:sz="0" w:space="0" w:color="auto"/>
      </w:divBdr>
    </w:div>
    <w:div w:id="1202326758">
      <w:bodyDiv w:val="1"/>
      <w:marLeft w:val="0"/>
      <w:marRight w:val="0"/>
      <w:marTop w:val="0"/>
      <w:marBottom w:val="0"/>
      <w:divBdr>
        <w:top w:val="none" w:sz="0" w:space="0" w:color="auto"/>
        <w:left w:val="none" w:sz="0" w:space="0" w:color="auto"/>
        <w:bottom w:val="none" w:sz="0" w:space="0" w:color="auto"/>
        <w:right w:val="none" w:sz="0" w:space="0" w:color="auto"/>
      </w:divBdr>
    </w:div>
    <w:div w:id="1306161316">
      <w:bodyDiv w:val="1"/>
      <w:marLeft w:val="0"/>
      <w:marRight w:val="0"/>
      <w:marTop w:val="0"/>
      <w:marBottom w:val="0"/>
      <w:divBdr>
        <w:top w:val="none" w:sz="0" w:space="0" w:color="auto"/>
        <w:left w:val="none" w:sz="0" w:space="0" w:color="auto"/>
        <w:bottom w:val="none" w:sz="0" w:space="0" w:color="auto"/>
        <w:right w:val="none" w:sz="0" w:space="0" w:color="auto"/>
      </w:divBdr>
    </w:div>
    <w:div w:id="1315260275">
      <w:bodyDiv w:val="1"/>
      <w:marLeft w:val="0"/>
      <w:marRight w:val="0"/>
      <w:marTop w:val="0"/>
      <w:marBottom w:val="0"/>
      <w:divBdr>
        <w:top w:val="none" w:sz="0" w:space="0" w:color="auto"/>
        <w:left w:val="none" w:sz="0" w:space="0" w:color="auto"/>
        <w:bottom w:val="none" w:sz="0" w:space="0" w:color="auto"/>
        <w:right w:val="none" w:sz="0" w:space="0" w:color="auto"/>
      </w:divBdr>
    </w:div>
    <w:div w:id="1329556621">
      <w:bodyDiv w:val="1"/>
      <w:marLeft w:val="0"/>
      <w:marRight w:val="0"/>
      <w:marTop w:val="0"/>
      <w:marBottom w:val="0"/>
      <w:divBdr>
        <w:top w:val="none" w:sz="0" w:space="0" w:color="auto"/>
        <w:left w:val="none" w:sz="0" w:space="0" w:color="auto"/>
        <w:bottom w:val="none" w:sz="0" w:space="0" w:color="auto"/>
        <w:right w:val="none" w:sz="0" w:space="0" w:color="auto"/>
      </w:divBdr>
    </w:div>
    <w:div w:id="1344237423">
      <w:bodyDiv w:val="1"/>
      <w:marLeft w:val="0"/>
      <w:marRight w:val="0"/>
      <w:marTop w:val="0"/>
      <w:marBottom w:val="0"/>
      <w:divBdr>
        <w:top w:val="none" w:sz="0" w:space="0" w:color="auto"/>
        <w:left w:val="none" w:sz="0" w:space="0" w:color="auto"/>
        <w:bottom w:val="none" w:sz="0" w:space="0" w:color="auto"/>
        <w:right w:val="none" w:sz="0" w:space="0" w:color="auto"/>
      </w:divBdr>
    </w:div>
    <w:div w:id="1398014567">
      <w:bodyDiv w:val="1"/>
      <w:marLeft w:val="0"/>
      <w:marRight w:val="0"/>
      <w:marTop w:val="0"/>
      <w:marBottom w:val="0"/>
      <w:divBdr>
        <w:top w:val="none" w:sz="0" w:space="0" w:color="auto"/>
        <w:left w:val="none" w:sz="0" w:space="0" w:color="auto"/>
        <w:bottom w:val="none" w:sz="0" w:space="0" w:color="auto"/>
        <w:right w:val="none" w:sz="0" w:space="0" w:color="auto"/>
      </w:divBdr>
    </w:div>
    <w:div w:id="1403454288">
      <w:bodyDiv w:val="1"/>
      <w:marLeft w:val="0"/>
      <w:marRight w:val="0"/>
      <w:marTop w:val="0"/>
      <w:marBottom w:val="0"/>
      <w:divBdr>
        <w:top w:val="none" w:sz="0" w:space="0" w:color="auto"/>
        <w:left w:val="none" w:sz="0" w:space="0" w:color="auto"/>
        <w:bottom w:val="none" w:sz="0" w:space="0" w:color="auto"/>
        <w:right w:val="none" w:sz="0" w:space="0" w:color="auto"/>
      </w:divBdr>
    </w:div>
    <w:div w:id="1405684777">
      <w:bodyDiv w:val="1"/>
      <w:marLeft w:val="0"/>
      <w:marRight w:val="0"/>
      <w:marTop w:val="0"/>
      <w:marBottom w:val="0"/>
      <w:divBdr>
        <w:top w:val="none" w:sz="0" w:space="0" w:color="auto"/>
        <w:left w:val="none" w:sz="0" w:space="0" w:color="auto"/>
        <w:bottom w:val="none" w:sz="0" w:space="0" w:color="auto"/>
        <w:right w:val="none" w:sz="0" w:space="0" w:color="auto"/>
      </w:divBdr>
    </w:div>
    <w:div w:id="1426075017">
      <w:bodyDiv w:val="1"/>
      <w:marLeft w:val="0"/>
      <w:marRight w:val="0"/>
      <w:marTop w:val="0"/>
      <w:marBottom w:val="0"/>
      <w:divBdr>
        <w:top w:val="none" w:sz="0" w:space="0" w:color="auto"/>
        <w:left w:val="none" w:sz="0" w:space="0" w:color="auto"/>
        <w:bottom w:val="none" w:sz="0" w:space="0" w:color="auto"/>
        <w:right w:val="none" w:sz="0" w:space="0" w:color="auto"/>
      </w:divBdr>
    </w:div>
    <w:div w:id="1447777501">
      <w:bodyDiv w:val="1"/>
      <w:marLeft w:val="0"/>
      <w:marRight w:val="0"/>
      <w:marTop w:val="0"/>
      <w:marBottom w:val="0"/>
      <w:divBdr>
        <w:top w:val="none" w:sz="0" w:space="0" w:color="auto"/>
        <w:left w:val="none" w:sz="0" w:space="0" w:color="auto"/>
        <w:bottom w:val="none" w:sz="0" w:space="0" w:color="auto"/>
        <w:right w:val="none" w:sz="0" w:space="0" w:color="auto"/>
      </w:divBdr>
    </w:div>
    <w:div w:id="1451624722">
      <w:bodyDiv w:val="1"/>
      <w:marLeft w:val="0"/>
      <w:marRight w:val="0"/>
      <w:marTop w:val="0"/>
      <w:marBottom w:val="0"/>
      <w:divBdr>
        <w:top w:val="none" w:sz="0" w:space="0" w:color="auto"/>
        <w:left w:val="none" w:sz="0" w:space="0" w:color="auto"/>
        <w:bottom w:val="none" w:sz="0" w:space="0" w:color="auto"/>
        <w:right w:val="none" w:sz="0" w:space="0" w:color="auto"/>
      </w:divBdr>
    </w:div>
    <w:div w:id="1492987287">
      <w:bodyDiv w:val="1"/>
      <w:marLeft w:val="0"/>
      <w:marRight w:val="0"/>
      <w:marTop w:val="0"/>
      <w:marBottom w:val="0"/>
      <w:divBdr>
        <w:top w:val="none" w:sz="0" w:space="0" w:color="auto"/>
        <w:left w:val="none" w:sz="0" w:space="0" w:color="auto"/>
        <w:bottom w:val="none" w:sz="0" w:space="0" w:color="auto"/>
        <w:right w:val="none" w:sz="0" w:space="0" w:color="auto"/>
      </w:divBdr>
    </w:div>
    <w:div w:id="1503742425">
      <w:bodyDiv w:val="1"/>
      <w:marLeft w:val="0"/>
      <w:marRight w:val="0"/>
      <w:marTop w:val="0"/>
      <w:marBottom w:val="0"/>
      <w:divBdr>
        <w:top w:val="none" w:sz="0" w:space="0" w:color="auto"/>
        <w:left w:val="none" w:sz="0" w:space="0" w:color="auto"/>
        <w:bottom w:val="none" w:sz="0" w:space="0" w:color="auto"/>
        <w:right w:val="none" w:sz="0" w:space="0" w:color="auto"/>
      </w:divBdr>
    </w:div>
    <w:div w:id="1516193531">
      <w:bodyDiv w:val="1"/>
      <w:marLeft w:val="0"/>
      <w:marRight w:val="0"/>
      <w:marTop w:val="0"/>
      <w:marBottom w:val="0"/>
      <w:divBdr>
        <w:top w:val="none" w:sz="0" w:space="0" w:color="auto"/>
        <w:left w:val="none" w:sz="0" w:space="0" w:color="auto"/>
        <w:bottom w:val="none" w:sz="0" w:space="0" w:color="auto"/>
        <w:right w:val="none" w:sz="0" w:space="0" w:color="auto"/>
      </w:divBdr>
    </w:div>
    <w:div w:id="1526362561">
      <w:bodyDiv w:val="1"/>
      <w:marLeft w:val="0"/>
      <w:marRight w:val="0"/>
      <w:marTop w:val="0"/>
      <w:marBottom w:val="0"/>
      <w:divBdr>
        <w:top w:val="none" w:sz="0" w:space="0" w:color="auto"/>
        <w:left w:val="none" w:sz="0" w:space="0" w:color="auto"/>
        <w:bottom w:val="none" w:sz="0" w:space="0" w:color="auto"/>
        <w:right w:val="none" w:sz="0" w:space="0" w:color="auto"/>
      </w:divBdr>
    </w:div>
    <w:div w:id="1542404826">
      <w:bodyDiv w:val="1"/>
      <w:marLeft w:val="0"/>
      <w:marRight w:val="0"/>
      <w:marTop w:val="0"/>
      <w:marBottom w:val="0"/>
      <w:divBdr>
        <w:top w:val="none" w:sz="0" w:space="0" w:color="auto"/>
        <w:left w:val="none" w:sz="0" w:space="0" w:color="auto"/>
        <w:bottom w:val="none" w:sz="0" w:space="0" w:color="auto"/>
        <w:right w:val="none" w:sz="0" w:space="0" w:color="auto"/>
      </w:divBdr>
    </w:div>
    <w:div w:id="1547987625">
      <w:bodyDiv w:val="1"/>
      <w:marLeft w:val="0"/>
      <w:marRight w:val="0"/>
      <w:marTop w:val="0"/>
      <w:marBottom w:val="0"/>
      <w:divBdr>
        <w:top w:val="none" w:sz="0" w:space="0" w:color="auto"/>
        <w:left w:val="none" w:sz="0" w:space="0" w:color="auto"/>
        <w:bottom w:val="none" w:sz="0" w:space="0" w:color="auto"/>
        <w:right w:val="none" w:sz="0" w:space="0" w:color="auto"/>
      </w:divBdr>
    </w:div>
    <w:div w:id="1559977962">
      <w:bodyDiv w:val="1"/>
      <w:marLeft w:val="0"/>
      <w:marRight w:val="0"/>
      <w:marTop w:val="0"/>
      <w:marBottom w:val="0"/>
      <w:divBdr>
        <w:top w:val="none" w:sz="0" w:space="0" w:color="auto"/>
        <w:left w:val="none" w:sz="0" w:space="0" w:color="auto"/>
        <w:bottom w:val="none" w:sz="0" w:space="0" w:color="auto"/>
        <w:right w:val="none" w:sz="0" w:space="0" w:color="auto"/>
      </w:divBdr>
    </w:div>
    <w:div w:id="1561867290">
      <w:bodyDiv w:val="1"/>
      <w:marLeft w:val="0"/>
      <w:marRight w:val="0"/>
      <w:marTop w:val="0"/>
      <w:marBottom w:val="0"/>
      <w:divBdr>
        <w:top w:val="none" w:sz="0" w:space="0" w:color="auto"/>
        <w:left w:val="none" w:sz="0" w:space="0" w:color="auto"/>
        <w:bottom w:val="none" w:sz="0" w:space="0" w:color="auto"/>
        <w:right w:val="none" w:sz="0" w:space="0" w:color="auto"/>
      </w:divBdr>
    </w:div>
    <w:div w:id="1562407179">
      <w:bodyDiv w:val="1"/>
      <w:marLeft w:val="0"/>
      <w:marRight w:val="0"/>
      <w:marTop w:val="0"/>
      <w:marBottom w:val="0"/>
      <w:divBdr>
        <w:top w:val="none" w:sz="0" w:space="0" w:color="auto"/>
        <w:left w:val="none" w:sz="0" w:space="0" w:color="auto"/>
        <w:bottom w:val="none" w:sz="0" w:space="0" w:color="auto"/>
        <w:right w:val="none" w:sz="0" w:space="0" w:color="auto"/>
      </w:divBdr>
    </w:div>
    <w:div w:id="1565605845">
      <w:bodyDiv w:val="1"/>
      <w:marLeft w:val="0"/>
      <w:marRight w:val="0"/>
      <w:marTop w:val="0"/>
      <w:marBottom w:val="0"/>
      <w:divBdr>
        <w:top w:val="none" w:sz="0" w:space="0" w:color="auto"/>
        <w:left w:val="none" w:sz="0" w:space="0" w:color="auto"/>
        <w:bottom w:val="none" w:sz="0" w:space="0" w:color="auto"/>
        <w:right w:val="none" w:sz="0" w:space="0" w:color="auto"/>
      </w:divBdr>
    </w:div>
    <w:div w:id="1568227853">
      <w:bodyDiv w:val="1"/>
      <w:marLeft w:val="0"/>
      <w:marRight w:val="0"/>
      <w:marTop w:val="0"/>
      <w:marBottom w:val="0"/>
      <w:divBdr>
        <w:top w:val="none" w:sz="0" w:space="0" w:color="auto"/>
        <w:left w:val="none" w:sz="0" w:space="0" w:color="auto"/>
        <w:bottom w:val="none" w:sz="0" w:space="0" w:color="auto"/>
        <w:right w:val="none" w:sz="0" w:space="0" w:color="auto"/>
      </w:divBdr>
    </w:div>
    <w:div w:id="1568342078">
      <w:bodyDiv w:val="1"/>
      <w:marLeft w:val="0"/>
      <w:marRight w:val="0"/>
      <w:marTop w:val="0"/>
      <w:marBottom w:val="0"/>
      <w:divBdr>
        <w:top w:val="none" w:sz="0" w:space="0" w:color="auto"/>
        <w:left w:val="none" w:sz="0" w:space="0" w:color="auto"/>
        <w:bottom w:val="none" w:sz="0" w:space="0" w:color="auto"/>
        <w:right w:val="none" w:sz="0" w:space="0" w:color="auto"/>
      </w:divBdr>
    </w:div>
    <w:div w:id="1683819534">
      <w:bodyDiv w:val="1"/>
      <w:marLeft w:val="0"/>
      <w:marRight w:val="0"/>
      <w:marTop w:val="0"/>
      <w:marBottom w:val="0"/>
      <w:divBdr>
        <w:top w:val="none" w:sz="0" w:space="0" w:color="auto"/>
        <w:left w:val="none" w:sz="0" w:space="0" w:color="auto"/>
        <w:bottom w:val="none" w:sz="0" w:space="0" w:color="auto"/>
        <w:right w:val="none" w:sz="0" w:space="0" w:color="auto"/>
      </w:divBdr>
    </w:div>
    <w:div w:id="1704942013">
      <w:bodyDiv w:val="1"/>
      <w:marLeft w:val="0"/>
      <w:marRight w:val="0"/>
      <w:marTop w:val="0"/>
      <w:marBottom w:val="0"/>
      <w:divBdr>
        <w:top w:val="none" w:sz="0" w:space="0" w:color="auto"/>
        <w:left w:val="none" w:sz="0" w:space="0" w:color="auto"/>
        <w:bottom w:val="none" w:sz="0" w:space="0" w:color="auto"/>
        <w:right w:val="none" w:sz="0" w:space="0" w:color="auto"/>
      </w:divBdr>
    </w:div>
    <w:div w:id="1709258627">
      <w:bodyDiv w:val="1"/>
      <w:marLeft w:val="0"/>
      <w:marRight w:val="0"/>
      <w:marTop w:val="0"/>
      <w:marBottom w:val="0"/>
      <w:divBdr>
        <w:top w:val="none" w:sz="0" w:space="0" w:color="auto"/>
        <w:left w:val="none" w:sz="0" w:space="0" w:color="auto"/>
        <w:bottom w:val="none" w:sz="0" w:space="0" w:color="auto"/>
        <w:right w:val="none" w:sz="0" w:space="0" w:color="auto"/>
      </w:divBdr>
    </w:div>
    <w:div w:id="1731608516">
      <w:bodyDiv w:val="1"/>
      <w:marLeft w:val="0"/>
      <w:marRight w:val="0"/>
      <w:marTop w:val="0"/>
      <w:marBottom w:val="0"/>
      <w:divBdr>
        <w:top w:val="none" w:sz="0" w:space="0" w:color="auto"/>
        <w:left w:val="none" w:sz="0" w:space="0" w:color="auto"/>
        <w:bottom w:val="none" w:sz="0" w:space="0" w:color="auto"/>
        <w:right w:val="none" w:sz="0" w:space="0" w:color="auto"/>
      </w:divBdr>
    </w:div>
    <w:div w:id="1733844561">
      <w:bodyDiv w:val="1"/>
      <w:marLeft w:val="0"/>
      <w:marRight w:val="0"/>
      <w:marTop w:val="0"/>
      <w:marBottom w:val="0"/>
      <w:divBdr>
        <w:top w:val="none" w:sz="0" w:space="0" w:color="auto"/>
        <w:left w:val="none" w:sz="0" w:space="0" w:color="auto"/>
        <w:bottom w:val="none" w:sz="0" w:space="0" w:color="auto"/>
        <w:right w:val="none" w:sz="0" w:space="0" w:color="auto"/>
      </w:divBdr>
    </w:div>
    <w:div w:id="1737316576">
      <w:bodyDiv w:val="1"/>
      <w:marLeft w:val="0"/>
      <w:marRight w:val="0"/>
      <w:marTop w:val="0"/>
      <w:marBottom w:val="0"/>
      <w:divBdr>
        <w:top w:val="none" w:sz="0" w:space="0" w:color="auto"/>
        <w:left w:val="none" w:sz="0" w:space="0" w:color="auto"/>
        <w:bottom w:val="none" w:sz="0" w:space="0" w:color="auto"/>
        <w:right w:val="none" w:sz="0" w:space="0" w:color="auto"/>
      </w:divBdr>
    </w:div>
    <w:div w:id="1751267309">
      <w:bodyDiv w:val="1"/>
      <w:marLeft w:val="0"/>
      <w:marRight w:val="0"/>
      <w:marTop w:val="0"/>
      <w:marBottom w:val="0"/>
      <w:divBdr>
        <w:top w:val="none" w:sz="0" w:space="0" w:color="auto"/>
        <w:left w:val="none" w:sz="0" w:space="0" w:color="auto"/>
        <w:bottom w:val="none" w:sz="0" w:space="0" w:color="auto"/>
        <w:right w:val="none" w:sz="0" w:space="0" w:color="auto"/>
      </w:divBdr>
    </w:div>
    <w:div w:id="1752965319">
      <w:bodyDiv w:val="1"/>
      <w:marLeft w:val="0"/>
      <w:marRight w:val="0"/>
      <w:marTop w:val="0"/>
      <w:marBottom w:val="0"/>
      <w:divBdr>
        <w:top w:val="none" w:sz="0" w:space="0" w:color="auto"/>
        <w:left w:val="none" w:sz="0" w:space="0" w:color="auto"/>
        <w:bottom w:val="none" w:sz="0" w:space="0" w:color="auto"/>
        <w:right w:val="none" w:sz="0" w:space="0" w:color="auto"/>
      </w:divBdr>
    </w:div>
    <w:div w:id="1753695182">
      <w:bodyDiv w:val="1"/>
      <w:marLeft w:val="0"/>
      <w:marRight w:val="0"/>
      <w:marTop w:val="0"/>
      <w:marBottom w:val="0"/>
      <w:divBdr>
        <w:top w:val="none" w:sz="0" w:space="0" w:color="auto"/>
        <w:left w:val="none" w:sz="0" w:space="0" w:color="auto"/>
        <w:bottom w:val="none" w:sz="0" w:space="0" w:color="auto"/>
        <w:right w:val="none" w:sz="0" w:space="0" w:color="auto"/>
      </w:divBdr>
    </w:div>
    <w:div w:id="1779060927">
      <w:bodyDiv w:val="1"/>
      <w:marLeft w:val="0"/>
      <w:marRight w:val="0"/>
      <w:marTop w:val="0"/>
      <w:marBottom w:val="0"/>
      <w:divBdr>
        <w:top w:val="none" w:sz="0" w:space="0" w:color="auto"/>
        <w:left w:val="none" w:sz="0" w:space="0" w:color="auto"/>
        <w:bottom w:val="none" w:sz="0" w:space="0" w:color="auto"/>
        <w:right w:val="none" w:sz="0" w:space="0" w:color="auto"/>
      </w:divBdr>
    </w:div>
    <w:div w:id="1784496874">
      <w:bodyDiv w:val="1"/>
      <w:marLeft w:val="0"/>
      <w:marRight w:val="0"/>
      <w:marTop w:val="0"/>
      <w:marBottom w:val="0"/>
      <w:divBdr>
        <w:top w:val="none" w:sz="0" w:space="0" w:color="auto"/>
        <w:left w:val="none" w:sz="0" w:space="0" w:color="auto"/>
        <w:bottom w:val="none" w:sz="0" w:space="0" w:color="auto"/>
        <w:right w:val="none" w:sz="0" w:space="0" w:color="auto"/>
      </w:divBdr>
    </w:div>
    <w:div w:id="1810591301">
      <w:bodyDiv w:val="1"/>
      <w:marLeft w:val="0"/>
      <w:marRight w:val="0"/>
      <w:marTop w:val="0"/>
      <w:marBottom w:val="0"/>
      <w:divBdr>
        <w:top w:val="none" w:sz="0" w:space="0" w:color="auto"/>
        <w:left w:val="none" w:sz="0" w:space="0" w:color="auto"/>
        <w:bottom w:val="none" w:sz="0" w:space="0" w:color="auto"/>
        <w:right w:val="none" w:sz="0" w:space="0" w:color="auto"/>
      </w:divBdr>
    </w:div>
    <w:div w:id="1829591721">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865287860">
      <w:bodyDiv w:val="1"/>
      <w:marLeft w:val="0"/>
      <w:marRight w:val="0"/>
      <w:marTop w:val="0"/>
      <w:marBottom w:val="0"/>
      <w:divBdr>
        <w:top w:val="none" w:sz="0" w:space="0" w:color="auto"/>
        <w:left w:val="none" w:sz="0" w:space="0" w:color="auto"/>
        <w:bottom w:val="none" w:sz="0" w:space="0" w:color="auto"/>
        <w:right w:val="none" w:sz="0" w:space="0" w:color="auto"/>
      </w:divBdr>
    </w:div>
    <w:div w:id="1885633989">
      <w:bodyDiv w:val="1"/>
      <w:marLeft w:val="0"/>
      <w:marRight w:val="0"/>
      <w:marTop w:val="0"/>
      <w:marBottom w:val="0"/>
      <w:divBdr>
        <w:top w:val="none" w:sz="0" w:space="0" w:color="auto"/>
        <w:left w:val="none" w:sz="0" w:space="0" w:color="auto"/>
        <w:bottom w:val="none" w:sz="0" w:space="0" w:color="auto"/>
        <w:right w:val="none" w:sz="0" w:space="0" w:color="auto"/>
      </w:divBdr>
    </w:div>
    <w:div w:id="1934321349">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 w:id="1991053053">
      <w:bodyDiv w:val="1"/>
      <w:marLeft w:val="0"/>
      <w:marRight w:val="0"/>
      <w:marTop w:val="0"/>
      <w:marBottom w:val="0"/>
      <w:divBdr>
        <w:top w:val="none" w:sz="0" w:space="0" w:color="auto"/>
        <w:left w:val="none" w:sz="0" w:space="0" w:color="auto"/>
        <w:bottom w:val="none" w:sz="0" w:space="0" w:color="auto"/>
        <w:right w:val="none" w:sz="0" w:space="0" w:color="auto"/>
      </w:divBdr>
    </w:div>
    <w:div w:id="2001077035">
      <w:bodyDiv w:val="1"/>
      <w:marLeft w:val="0"/>
      <w:marRight w:val="0"/>
      <w:marTop w:val="0"/>
      <w:marBottom w:val="0"/>
      <w:divBdr>
        <w:top w:val="none" w:sz="0" w:space="0" w:color="auto"/>
        <w:left w:val="none" w:sz="0" w:space="0" w:color="auto"/>
        <w:bottom w:val="none" w:sz="0" w:space="0" w:color="auto"/>
        <w:right w:val="none" w:sz="0" w:space="0" w:color="auto"/>
      </w:divBdr>
    </w:div>
    <w:div w:id="2024739790">
      <w:bodyDiv w:val="1"/>
      <w:marLeft w:val="0"/>
      <w:marRight w:val="0"/>
      <w:marTop w:val="0"/>
      <w:marBottom w:val="0"/>
      <w:divBdr>
        <w:top w:val="none" w:sz="0" w:space="0" w:color="auto"/>
        <w:left w:val="none" w:sz="0" w:space="0" w:color="auto"/>
        <w:bottom w:val="none" w:sz="0" w:space="0" w:color="auto"/>
        <w:right w:val="none" w:sz="0" w:space="0" w:color="auto"/>
      </w:divBdr>
    </w:div>
    <w:div w:id="2045518324">
      <w:bodyDiv w:val="1"/>
      <w:marLeft w:val="0"/>
      <w:marRight w:val="0"/>
      <w:marTop w:val="0"/>
      <w:marBottom w:val="0"/>
      <w:divBdr>
        <w:top w:val="none" w:sz="0" w:space="0" w:color="auto"/>
        <w:left w:val="none" w:sz="0" w:space="0" w:color="auto"/>
        <w:bottom w:val="none" w:sz="0" w:space="0" w:color="auto"/>
        <w:right w:val="none" w:sz="0" w:space="0" w:color="auto"/>
      </w:divBdr>
    </w:div>
    <w:div w:id="2100639726">
      <w:bodyDiv w:val="1"/>
      <w:marLeft w:val="0"/>
      <w:marRight w:val="0"/>
      <w:marTop w:val="0"/>
      <w:marBottom w:val="0"/>
      <w:divBdr>
        <w:top w:val="none" w:sz="0" w:space="0" w:color="auto"/>
        <w:left w:val="none" w:sz="0" w:space="0" w:color="auto"/>
        <w:bottom w:val="none" w:sz="0" w:space="0" w:color="auto"/>
        <w:right w:val="none" w:sz="0" w:space="0" w:color="auto"/>
      </w:divBdr>
    </w:div>
    <w:div w:id="2104065463">
      <w:bodyDiv w:val="1"/>
      <w:marLeft w:val="0"/>
      <w:marRight w:val="0"/>
      <w:marTop w:val="0"/>
      <w:marBottom w:val="0"/>
      <w:divBdr>
        <w:top w:val="none" w:sz="0" w:space="0" w:color="auto"/>
        <w:left w:val="none" w:sz="0" w:space="0" w:color="auto"/>
        <w:bottom w:val="none" w:sz="0" w:space="0" w:color="auto"/>
        <w:right w:val="none" w:sz="0" w:space="0" w:color="auto"/>
      </w:divBdr>
    </w:div>
    <w:div w:id="2104297694">
      <w:bodyDiv w:val="1"/>
      <w:marLeft w:val="0"/>
      <w:marRight w:val="0"/>
      <w:marTop w:val="0"/>
      <w:marBottom w:val="0"/>
      <w:divBdr>
        <w:top w:val="none" w:sz="0" w:space="0" w:color="auto"/>
        <w:left w:val="none" w:sz="0" w:space="0" w:color="auto"/>
        <w:bottom w:val="none" w:sz="0" w:space="0" w:color="auto"/>
        <w:right w:val="none" w:sz="0" w:space="0" w:color="auto"/>
      </w:divBdr>
    </w:div>
    <w:div w:id="2124422525">
      <w:bodyDiv w:val="1"/>
      <w:marLeft w:val="0"/>
      <w:marRight w:val="0"/>
      <w:marTop w:val="0"/>
      <w:marBottom w:val="0"/>
      <w:divBdr>
        <w:top w:val="none" w:sz="0" w:space="0" w:color="auto"/>
        <w:left w:val="none" w:sz="0" w:space="0" w:color="auto"/>
        <w:bottom w:val="none" w:sz="0" w:space="0" w:color="auto"/>
        <w:right w:val="none" w:sz="0" w:space="0" w:color="auto"/>
      </w:divBdr>
    </w:div>
    <w:div w:id="21253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BC4A-489B-452E-BB37-D4B873AB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2347</Words>
  <Characters>13382</Characters>
  <Application>Microsoft Office Word</Application>
  <DocSecurity>0</DocSecurity>
  <Lines>111</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Районна избирателна комисия-Благоевград</dc:creator>
  <cp:lastModifiedBy>RIK01_2</cp:lastModifiedBy>
  <cp:revision>16</cp:revision>
  <cp:lastPrinted>2023-03-08T09:43:00Z</cp:lastPrinted>
  <dcterms:created xsi:type="dcterms:W3CDTF">2023-03-08T08:09:00Z</dcterms:created>
  <dcterms:modified xsi:type="dcterms:W3CDTF">2023-03-08T09:43:00Z</dcterms:modified>
</cp:coreProperties>
</file>